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CAD4" w14:textId="1A0576C6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76012065" w14:textId="77777777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2444CCC9" w14:textId="77777777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7E710BDD" w14:textId="77777777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51E11D1D" w14:textId="77777777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4426B6E1" w14:textId="77777777" w:rsidR="00AF05BB" w:rsidRDefault="00AF05BB" w:rsidP="00AF05BB">
      <w:pPr>
        <w:jc w:val="center"/>
        <w:rPr>
          <w:b/>
          <w:sz w:val="52"/>
          <w:szCs w:val="52"/>
          <w:lang w:val="en-CA"/>
        </w:rPr>
      </w:pPr>
    </w:p>
    <w:p w14:paraId="1C42AB4F" w14:textId="6DA5D211" w:rsidR="00AF05BB" w:rsidRPr="00525FF1" w:rsidRDefault="00EB1242" w:rsidP="00AF05BB">
      <w:pPr>
        <w:jc w:val="center"/>
        <w:rPr>
          <w:b/>
          <w:sz w:val="52"/>
          <w:szCs w:val="52"/>
          <w:lang w:val="en-CA"/>
        </w:rPr>
      </w:pPr>
      <w:r>
        <w:rPr>
          <w:b/>
          <w:sz w:val="52"/>
          <w:szCs w:val="52"/>
          <w:lang w:val="en-CA"/>
        </w:rPr>
        <w:t>2021</w:t>
      </w:r>
    </w:p>
    <w:p w14:paraId="44B2B9CF" w14:textId="03CF5957" w:rsidR="00AF05BB" w:rsidRDefault="008151A1" w:rsidP="00AF05BB">
      <w:pPr>
        <w:jc w:val="center"/>
        <w:rPr>
          <w:b/>
          <w:sz w:val="52"/>
          <w:szCs w:val="52"/>
          <w:lang w:val="en-CA"/>
        </w:rPr>
      </w:pPr>
      <w:r>
        <w:rPr>
          <w:b/>
          <w:sz w:val="52"/>
          <w:szCs w:val="52"/>
          <w:lang w:val="en-CA"/>
        </w:rPr>
        <w:t xml:space="preserve">COMPETITION </w:t>
      </w:r>
      <w:r w:rsidR="00AF05BB">
        <w:rPr>
          <w:b/>
          <w:sz w:val="52"/>
          <w:szCs w:val="52"/>
          <w:lang w:val="en-CA"/>
        </w:rPr>
        <w:t>MANIPULATION POLICY</w:t>
      </w:r>
    </w:p>
    <w:p w14:paraId="178F1850" w14:textId="44E707A3" w:rsidR="00AF05BB" w:rsidRDefault="00AF05BB" w:rsidP="00AF05BB">
      <w:pPr>
        <w:jc w:val="center"/>
        <w:rPr>
          <w:b/>
          <w:sz w:val="52"/>
          <w:szCs w:val="52"/>
          <w:lang w:val="en-CA"/>
        </w:rPr>
      </w:pPr>
      <w:r>
        <w:rPr>
          <w:b/>
          <w:sz w:val="52"/>
          <w:szCs w:val="52"/>
          <w:lang w:val="en-CA"/>
        </w:rPr>
        <w:t>TEMPLATE</w:t>
      </w:r>
    </w:p>
    <w:p w14:paraId="67A46DEE" w14:textId="77777777" w:rsidR="00AF05BB" w:rsidRDefault="00AF05BB">
      <w:pPr>
        <w:rPr>
          <w:b/>
          <w:sz w:val="52"/>
          <w:szCs w:val="52"/>
          <w:lang w:val="en-CA"/>
        </w:rPr>
      </w:pPr>
      <w:r>
        <w:rPr>
          <w:b/>
          <w:sz w:val="52"/>
          <w:szCs w:val="52"/>
          <w:lang w:val="en-CA"/>
        </w:rPr>
        <w:br w:type="page"/>
      </w:r>
    </w:p>
    <w:bookmarkStart w:id="0" w:name="_Toc519597773" w:displacedByCustomXml="next"/>
    <w:bookmarkStart w:id="1" w:name="_Toc484081787" w:displacedByCustomXml="next"/>
    <w:bookmarkStart w:id="2" w:name="_Toc381368993" w:displacedByCustomXml="next"/>
    <w:bookmarkStart w:id="3" w:name="_Toc5598306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1903788653"/>
        <w:docPartObj>
          <w:docPartGallery w:val="Table of Contents"/>
          <w:docPartUnique/>
        </w:docPartObj>
      </w:sdtPr>
      <w:sdtEndPr>
        <w:rPr>
          <w:iCs/>
          <w:noProof/>
        </w:rPr>
      </w:sdtEndPr>
      <w:sdtContent>
        <w:p w14:paraId="48B0080A" w14:textId="2CD8633D" w:rsidR="001E2F32" w:rsidRDefault="001E2F32" w:rsidP="006F0244">
          <w:pPr>
            <w:pStyle w:val="TOCHeading"/>
          </w:pPr>
          <w:r>
            <w:t>Table of Contents</w:t>
          </w:r>
        </w:p>
        <w:p w14:paraId="59F32BD1" w14:textId="2C297E3A" w:rsidR="001E2F32" w:rsidRPr="001E2F32" w:rsidRDefault="001E2F32">
          <w:pPr>
            <w:pStyle w:val="TOC1"/>
            <w:rPr>
              <w:rFonts w:eastAsiaTheme="minorEastAsia" w:cstheme="minorBidi"/>
              <w:b w:val="0"/>
              <w:i w:val="0"/>
              <w:iCs/>
              <w:szCs w:val="22"/>
            </w:rPr>
          </w:pPr>
          <w:r w:rsidRPr="001E2F32">
            <w:rPr>
              <w:i w:val="0"/>
              <w:iCs/>
            </w:rPr>
            <w:fldChar w:fldCharType="begin"/>
          </w:r>
          <w:r w:rsidRPr="001E2F32">
            <w:rPr>
              <w:i w:val="0"/>
              <w:iCs/>
            </w:rPr>
            <w:instrText xml:space="preserve"> TOC \o "1-3" \h \z \u </w:instrText>
          </w:r>
          <w:r w:rsidRPr="001E2F32">
            <w:rPr>
              <w:i w:val="0"/>
              <w:iCs/>
            </w:rPr>
            <w:fldChar w:fldCharType="separate"/>
          </w:r>
          <w:hyperlink w:anchor="_Toc74572033" w:history="1">
            <w:r w:rsidRPr="001E2F32">
              <w:rPr>
                <w:rStyle w:val="Hyperlink"/>
                <w:i w:val="0"/>
                <w:iCs/>
              </w:rPr>
              <w:t>PART A – OVERVIEW AND JURISDICTION</w:t>
            </w:r>
            <w:r w:rsidRPr="001E2F32">
              <w:rPr>
                <w:i w:val="0"/>
                <w:iCs/>
                <w:webHidden/>
              </w:rPr>
              <w:tab/>
            </w:r>
            <w:r w:rsidRPr="001E2F32">
              <w:rPr>
                <w:i w:val="0"/>
                <w:iCs/>
                <w:webHidden/>
              </w:rPr>
              <w:fldChar w:fldCharType="begin"/>
            </w:r>
            <w:r w:rsidRPr="001E2F32">
              <w:rPr>
                <w:i w:val="0"/>
                <w:iCs/>
                <w:webHidden/>
              </w:rPr>
              <w:instrText xml:space="preserve"> PAGEREF _Toc74572033 \h </w:instrText>
            </w:r>
            <w:r w:rsidRPr="001E2F32">
              <w:rPr>
                <w:i w:val="0"/>
                <w:iCs/>
                <w:webHidden/>
              </w:rPr>
            </w:r>
            <w:r w:rsidRPr="001E2F32">
              <w:rPr>
                <w:i w:val="0"/>
                <w:iCs/>
                <w:webHidden/>
              </w:rPr>
              <w:fldChar w:fldCharType="separate"/>
            </w:r>
            <w:r w:rsidRPr="001E2F32">
              <w:rPr>
                <w:i w:val="0"/>
                <w:iCs/>
                <w:webHidden/>
              </w:rPr>
              <w:t>3</w:t>
            </w:r>
            <w:r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60E4E42A" w14:textId="0FE09DF6" w:rsidR="001E2F32" w:rsidRPr="001E2F32" w:rsidRDefault="00E00094">
          <w:pPr>
            <w:pStyle w:val="TOC1"/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4" w:history="1">
            <w:r w:rsidR="001E2F32" w:rsidRPr="001E2F32">
              <w:rPr>
                <w:rStyle w:val="Hyperlink"/>
                <w:i w:val="0"/>
                <w:iCs/>
              </w:rPr>
              <w:t>Executive Summary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_Toc74572034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3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48120709" w14:textId="58F0EA24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5" w:history="1">
            <w:r w:rsidR="001E2F32" w:rsidRPr="001E2F32">
              <w:rPr>
                <w:rStyle w:val="Hyperlink"/>
                <w:i w:val="0"/>
                <w:iCs/>
              </w:rPr>
              <w:t>Section 1.0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Introduction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_Toc74572035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3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76A4ADB2" w14:textId="69B0BF35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6" w:history="1">
            <w:r w:rsidR="001E2F32" w:rsidRPr="001E2F32">
              <w:rPr>
                <w:rStyle w:val="Hyperlink"/>
                <w:i w:val="0"/>
                <w:iCs/>
              </w:rPr>
              <w:t>Section 2.0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Jurisdiction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_Toc74572036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3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26A8862B" w14:textId="4F1269BB" w:rsidR="001E2F32" w:rsidRPr="001E2F32" w:rsidRDefault="00E00094">
          <w:pPr>
            <w:pStyle w:val="TOC1"/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7" w:history="1">
            <w:r w:rsidR="001E2F32" w:rsidRPr="001E2F32">
              <w:rPr>
                <w:rStyle w:val="Hyperlink"/>
                <w:i w:val="0"/>
                <w:iCs/>
              </w:rPr>
              <w:t>PART B – RULES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_Toc74572037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5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2A2FE6E1" w14:textId="024C0F74" w:rsidR="001E2F32" w:rsidRPr="001E2F32" w:rsidRDefault="00E00094">
          <w:pPr>
            <w:pStyle w:val="TOC1"/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8" w:history="1">
            <w:r w:rsidR="001E2F32" w:rsidRPr="001E2F32">
              <w:rPr>
                <w:rStyle w:val="Hyperlink"/>
                <w:i w:val="0"/>
                <w:iCs/>
              </w:rPr>
              <w:t>Preface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_Toc74572038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5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0AB9159E" w14:textId="6C4EB326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39" w:history="1">
            <w:r w:rsidR="001E2F32" w:rsidRPr="001E2F32">
              <w:rPr>
                <w:rStyle w:val="Hyperlink"/>
                <w:i w:val="0"/>
                <w:iCs/>
              </w:rPr>
              <w:t>RULE 1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APPLICATION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_Toc74572039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5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797EF3A2" w14:textId="3BF7CB8D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0" w:history="1">
            <w:r w:rsidR="001E2F32" w:rsidRPr="001E2F32">
              <w:rPr>
                <w:rStyle w:val="Hyperlink"/>
                <w:i w:val="0"/>
                <w:iCs/>
              </w:rPr>
              <w:t>RULE 2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CORRUPTION OFFENCES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_Toc74572040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5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1655989F" w14:textId="099A4096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1" w:history="1">
            <w:r w:rsidR="001E2F32" w:rsidRPr="001E2F32">
              <w:rPr>
                <w:rStyle w:val="Hyperlink"/>
                <w:i w:val="0"/>
                <w:iCs/>
              </w:rPr>
              <w:t>RULE 3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REPORTING OBLIGATIONS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_Toc74572041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7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6CCCCE85" w14:textId="0D4AA63B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2" w:history="1">
            <w:r w:rsidR="001E2F32" w:rsidRPr="001E2F32">
              <w:rPr>
                <w:rStyle w:val="Hyperlink"/>
                <w:i w:val="0"/>
                <w:iCs/>
              </w:rPr>
              <w:t>RULE 4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ADDITIONAL MATTERS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_Toc74572042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8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081BBE74" w14:textId="3D6A79AA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3" w:history="1">
            <w:r w:rsidR="001E2F32" w:rsidRPr="001E2F32">
              <w:rPr>
                <w:rStyle w:val="Hyperlink"/>
                <w:i w:val="0"/>
                <w:iCs/>
              </w:rPr>
              <w:t>RULE 5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INVESTIGATION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_Toc74572043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9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2B661E9D" w14:textId="4E37745D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4" w:history="1">
            <w:r w:rsidR="001E2F32" w:rsidRPr="001E2F32">
              <w:rPr>
                <w:rStyle w:val="Hyperlink"/>
                <w:i w:val="0"/>
                <w:iCs/>
              </w:rPr>
              <w:t>RULE 6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REFERRAL FOR HEARING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_Toc74572044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10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07B148E7" w14:textId="04C8AA56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5" w:history="1">
            <w:r w:rsidR="001E2F32" w:rsidRPr="001E2F32">
              <w:rPr>
                <w:rStyle w:val="Hyperlink"/>
                <w:i w:val="0"/>
                <w:iCs/>
              </w:rPr>
              <w:t>RULE 7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PROVISIONAL MEASURES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_Toc74572045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11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37466D8E" w14:textId="14F768B5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6" w:history="1">
            <w:r w:rsidR="001E2F32" w:rsidRPr="001E2F32">
              <w:rPr>
                <w:rStyle w:val="Hyperlink"/>
                <w:i w:val="0"/>
                <w:iCs/>
              </w:rPr>
              <w:t>RULE 8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DUE PROCESS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_Toc74572046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11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23E5BDCC" w14:textId="742C7ABB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7" w:history="1">
            <w:r w:rsidR="001E2F32" w:rsidRPr="001E2F32">
              <w:rPr>
                <w:rStyle w:val="Hyperlink"/>
                <w:i w:val="0"/>
                <w:iCs/>
                <w:lang w:eastAsia="en-CA"/>
              </w:rPr>
              <w:t>RULE 9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  <w:lang w:eastAsia="en-CA"/>
              </w:rPr>
              <w:t>SANCTIONS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_Toc74572047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12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3FAF1373" w14:textId="5484122A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8" w:history="1">
            <w:r w:rsidR="001E2F32" w:rsidRPr="001E2F32">
              <w:rPr>
                <w:rStyle w:val="Hyperlink"/>
                <w:i w:val="0"/>
                <w:iCs/>
              </w:rPr>
              <w:t>RULE 10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APPEALS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_Toc74572048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14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3A8A0289" w14:textId="428B0851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49" w:history="1">
            <w:r w:rsidR="001E2F32" w:rsidRPr="001E2F32">
              <w:rPr>
                <w:rStyle w:val="Hyperlink"/>
                <w:i w:val="0"/>
                <w:iCs/>
              </w:rPr>
              <w:t>RULE 11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CONDITIONS OF REINSTATEMENT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_Toc74572049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14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5B9020DA" w14:textId="011EF891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50" w:history="1">
            <w:r w:rsidR="001E2F32" w:rsidRPr="001E2F32">
              <w:rPr>
                <w:rStyle w:val="Hyperlink"/>
                <w:i w:val="0"/>
                <w:iCs/>
              </w:rPr>
              <w:t>RULE 12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MUTUAL RECOGNITION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_Toc74572050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15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4349384B" w14:textId="14E096D3" w:rsidR="001E2F32" w:rsidRPr="001E2F32" w:rsidRDefault="00E00094">
          <w:pPr>
            <w:pStyle w:val="TOC1"/>
            <w:tabs>
              <w:tab w:val="left" w:pos="1440"/>
            </w:tabs>
            <w:rPr>
              <w:rFonts w:eastAsiaTheme="minorEastAsia" w:cstheme="minorBidi"/>
              <w:b w:val="0"/>
              <w:i w:val="0"/>
              <w:iCs/>
              <w:szCs w:val="22"/>
            </w:rPr>
          </w:pPr>
          <w:hyperlink w:anchor="_Toc74572051" w:history="1">
            <w:r w:rsidR="001E2F32" w:rsidRPr="001E2F32">
              <w:rPr>
                <w:rStyle w:val="Hyperlink"/>
                <w:i w:val="0"/>
                <w:iCs/>
              </w:rPr>
              <w:t>APPENDIX 1</w:t>
            </w:r>
            <w:r w:rsidR="001E2F32" w:rsidRPr="001E2F32">
              <w:rPr>
                <w:rFonts w:eastAsiaTheme="minorEastAsia" w:cstheme="minorBidi"/>
                <w:b w:val="0"/>
                <w:i w:val="0"/>
                <w:iCs/>
                <w:szCs w:val="22"/>
              </w:rPr>
              <w:tab/>
            </w:r>
            <w:r w:rsidR="001E2F32" w:rsidRPr="001E2F32">
              <w:rPr>
                <w:rStyle w:val="Hyperlink"/>
                <w:i w:val="0"/>
                <w:iCs/>
              </w:rPr>
              <w:t>DEFINITIONS</w:t>
            </w:r>
            <w:r w:rsidR="001E2F32" w:rsidRPr="001E2F32">
              <w:rPr>
                <w:i w:val="0"/>
                <w:iCs/>
                <w:webHidden/>
              </w:rPr>
              <w:tab/>
            </w:r>
            <w:r w:rsidR="001E2F32" w:rsidRPr="001E2F32">
              <w:rPr>
                <w:i w:val="0"/>
                <w:iCs/>
                <w:webHidden/>
              </w:rPr>
              <w:fldChar w:fldCharType="begin"/>
            </w:r>
            <w:r w:rsidR="001E2F32" w:rsidRPr="001E2F32">
              <w:rPr>
                <w:i w:val="0"/>
                <w:iCs/>
                <w:webHidden/>
              </w:rPr>
              <w:instrText xml:space="preserve"> PAGEREF _Toc74572051 \h </w:instrText>
            </w:r>
            <w:r w:rsidR="001E2F32" w:rsidRPr="001E2F32">
              <w:rPr>
                <w:i w:val="0"/>
                <w:iCs/>
                <w:webHidden/>
              </w:rPr>
            </w:r>
            <w:r w:rsidR="001E2F32" w:rsidRPr="001E2F32">
              <w:rPr>
                <w:i w:val="0"/>
                <w:iCs/>
                <w:webHidden/>
              </w:rPr>
              <w:fldChar w:fldCharType="separate"/>
            </w:r>
            <w:r w:rsidR="001E2F32" w:rsidRPr="001E2F32">
              <w:rPr>
                <w:i w:val="0"/>
                <w:iCs/>
                <w:webHidden/>
              </w:rPr>
              <w:t>17</w:t>
            </w:r>
            <w:r w:rsidR="001E2F32" w:rsidRPr="001E2F32">
              <w:rPr>
                <w:i w:val="0"/>
                <w:iCs/>
                <w:webHidden/>
              </w:rPr>
              <w:fldChar w:fldCharType="end"/>
            </w:r>
          </w:hyperlink>
        </w:p>
        <w:p w14:paraId="243149DE" w14:textId="0706D9A6" w:rsidR="001E2F32" w:rsidRPr="001E2F32" w:rsidRDefault="001E2F32">
          <w:pPr>
            <w:rPr>
              <w:iCs/>
            </w:rPr>
          </w:pPr>
          <w:r w:rsidRPr="001E2F32">
            <w:rPr>
              <w:b/>
              <w:bCs/>
              <w:iCs/>
              <w:noProof/>
            </w:rPr>
            <w:fldChar w:fldCharType="end"/>
          </w:r>
        </w:p>
      </w:sdtContent>
    </w:sdt>
    <w:p w14:paraId="2DCCD992" w14:textId="77777777" w:rsidR="001E2F32" w:rsidRDefault="001E2F32">
      <w:pPr>
        <w:rPr>
          <w:rFonts w:eastAsia="Times New Roman" w:cstheme="minorHAnsi"/>
          <w:b/>
          <w:kern w:val="28"/>
          <w:sz w:val="28"/>
          <w:szCs w:val="28"/>
          <w:lang w:val="en-CA"/>
        </w:rPr>
      </w:pPr>
      <w:r>
        <w:br w:type="page"/>
      </w:r>
    </w:p>
    <w:p w14:paraId="2A1A3E7F" w14:textId="4780A87F" w:rsidR="00E85EAB" w:rsidRPr="00090111" w:rsidRDefault="00AF05BB" w:rsidP="00090111">
      <w:pPr>
        <w:pStyle w:val="h1"/>
      </w:pPr>
      <w:bookmarkStart w:id="4" w:name="_Toc74572033"/>
      <w:r w:rsidRPr="00090111">
        <w:lastRenderedPageBreak/>
        <w:t>PART A – OVERVIEW</w:t>
      </w:r>
      <w:bookmarkEnd w:id="2"/>
      <w:bookmarkEnd w:id="1"/>
      <w:bookmarkEnd w:id="0"/>
      <w:r w:rsidRPr="00090111">
        <w:t xml:space="preserve"> AND JURISDICTION</w:t>
      </w:r>
      <w:bookmarkEnd w:id="4"/>
      <w:bookmarkEnd w:id="3"/>
    </w:p>
    <w:p w14:paraId="4BDC4B5A" w14:textId="77777777" w:rsidR="00AF05BB" w:rsidRPr="00090111" w:rsidRDefault="00AF05BB" w:rsidP="005C0F04">
      <w:pPr>
        <w:pStyle w:val="Heading1"/>
        <w:tabs>
          <w:tab w:val="clear" w:pos="1440"/>
        </w:tabs>
      </w:pPr>
      <w:bookmarkStart w:id="5" w:name="_Toc55983062"/>
      <w:bookmarkStart w:id="6" w:name="_Toc74572034"/>
      <w:r w:rsidRPr="00090111">
        <w:t>Executive Summary</w:t>
      </w:r>
      <w:bookmarkEnd w:id="5"/>
      <w:bookmarkEnd w:id="6"/>
    </w:p>
    <w:p w14:paraId="5D43A4E5" w14:textId="0C3D98BB" w:rsidR="00AF05BB" w:rsidRPr="00090111" w:rsidRDefault="00AF05BB" w:rsidP="00DD4A9E">
      <w:pPr>
        <w:pStyle w:val="Text"/>
      </w:pPr>
      <w:r w:rsidRPr="00090111">
        <w:t xml:space="preserve">The manipulation of sports </w:t>
      </w:r>
      <w:r w:rsidR="00466035" w:rsidRPr="00350A03">
        <w:rPr>
          <w:i/>
        </w:rPr>
        <w:t>Competition</w:t>
      </w:r>
      <w:r w:rsidR="00466035" w:rsidRPr="00090111">
        <w:t xml:space="preserve"> </w:t>
      </w:r>
      <w:r w:rsidRPr="00090111">
        <w:t xml:space="preserve">threatens the integrity of sport. Every country and every sport may be affected. The involvement of organized crime in the manipulation of sports </w:t>
      </w:r>
      <w:r w:rsidR="00466035" w:rsidRPr="00350A03">
        <w:rPr>
          <w:i/>
        </w:rPr>
        <w:t>Competition</w:t>
      </w:r>
      <w:r w:rsidR="00466035" w:rsidRPr="00090111">
        <w:t xml:space="preserve"> </w:t>
      </w:r>
      <w:r w:rsidRPr="00090111">
        <w:t xml:space="preserve">is a serious and increasing concern. In response, the International Olympic Committee (IOC) has created the </w:t>
      </w:r>
      <w:r w:rsidRPr="00AF3B76">
        <w:rPr>
          <w:i/>
        </w:rPr>
        <w:t>Olympic Movement Code on the Prevention of Manipulation of Competitions</w:t>
      </w:r>
      <w:r w:rsidRPr="00090111">
        <w:t xml:space="preserve"> (</w:t>
      </w:r>
      <w:r w:rsidRPr="006637AF">
        <w:rPr>
          <w:i/>
        </w:rPr>
        <w:t>IOC Code</w:t>
      </w:r>
      <w:r w:rsidRPr="00090111">
        <w:t xml:space="preserve">). The </w:t>
      </w:r>
      <w:r w:rsidRPr="006637AF">
        <w:rPr>
          <w:i/>
        </w:rPr>
        <w:t>IOC Code</w:t>
      </w:r>
      <w:r w:rsidRPr="00090111">
        <w:t xml:space="preserve"> is the international framework for a harmonized effort to eliminate the manipulation of sports </w:t>
      </w:r>
      <w:r w:rsidR="00466035" w:rsidRPr="00350A03">
        <w:rPr>
          <w:i/>
        </w:rPr>
        <w:t>Competitions</w:t>
      </w:r>
      <w:r w:rsidRPr="00090111">
        <w:t xml:space="preserve">. This </w:t>
      </w:r>
      <w:r w:rsidR="008151A1">
        <w:t>Competition</w:t>
      </w:r>
      <w:r w:rsidR="008151A1" w:rsidRPr="00090111">
        <w:t xml:space="preserve"> </w:t>
      </w:r>
      <w:r w:rsidRPr="00090111">
        <w:t xml:space="preserve">Manipulation Policy (the </w:t>
      </w:r>
      <w:r w:rsidR="00A51526">
        <w:t>P</w:t>
      </w:r>
      <w:r w:rsidRPr="00090111">
        <w:t xml:space="preserve">olicy) is fully consistent with the IOC Code </w:t>
      </w:r>
      <w:r w:rsidR="00A23BBF">
        <w:t xml:space="preserve">to the extent of the </w:t>
      </w:r>
      <w:r w:rsidR="000019E2">
        <w:t>P</w:t>
      </w:r>
      <w:r w:rsidR="00A23BBF">
        <w:t xml:space="preserve">olicy’s jurisdictional scope </w:t>
      </w:r>
      <w:r w:rsidRPr="00090111">
        <w:t xml:space="preserve">and will provide the necessary tools and resources to prevent, deter and detect the manipulation of </w:t>
      </w:r>
      <w:r w:rsidR="00AF3B76" w:rsidRPr="00AF3B76">
        <w:rPr>
          <w:i/>
        </w:rPr>
        <w:t>Competitions</w:t>
      </w:r>
      <w:r w:rsidRPr="00090111">
        <w:t xml:space="preserve"> in Canada </w:t>
      </w:r>
      <w:r w:rsidR="00A23BBF">
        <w:t xml:space="preserve">by individuals subject to the </w:t>
      </w:r>
      <w:r w:rsidR="00A51526">
        <w:t>P</w:t>
      </w:r>
      <w:r w:rsidR="00A23BBF">
        <w:t xml:space="preserve">olicy </w:t>
      </w:r>
      <w:r w:rsidRPr="00090111">
        <w:t xml:space="preserve">and thereby to protect the integrity of Canadian sport. </w:t>
      </w:r>
    </w:p>
    <w:p w14:paraId="0719BFEF" w14:textId="77777777" w:rsidR="00AF05BB" w:rsidRPr="00090111" w:rsidRDefault="00AF05BB" w:rsidP="005C0F04">
      <w:pPr>
        <w:pStyle w:val="Heading1"/>
      </w:pPr>
      <w:bookmarkStart w:id="7" w:name="_Toc484081789"/>
      <w:bookmarkStart w:id="8" w:name="_Toc519597775"/>
      <w:bookmarkStart w:id="9" w:name="_Toc55983063"/>
      <w:bookmarkStart w:id="10" w:name="_Toc74572035"/>
      <w:bookmarkStart w:id="11" w:name="_Toc381368995"/>
      <w:r w:rsidRPr="00090111">
        <w:t>Section 1.0</w:t>
      </w:r>
      <w:r w:rsidRPr="00090111">
        <w:tab/>
        <w:t>Introduction</w:t>
      </w:r>
      <w:bookmarkEnd w:id="7"/>
      <w:bookmarkEnd w:id="8"/>
      <w:bookmarkEnd w:id="9"/>
      <w:bookmarkEnd w:id="10"/>
      <w:r w:rsidRPr="00090111">
        <w:t xml:space="preserve"> </w:t>
      </w:r>
      <w:bookmarkEnd w:id="11"/>
    </w:p>
    <w:p w14:paraId="01E4E608" w14:textId="1C7C5967" w:rsidR="00AF05BB" w:rsidRDefault="00AF05BB" w:rsidP="00DD4A9E">
      <w:pPr>
        <w:pStyle w:val="Text"/>
      </w:pPr>
      <w:r w:rsidRPr="006637AF">
        <w:t xml:space="preserve">Canada has a longstanding commitment to fair and ethical sport. The adoption and implementation of the </w:t>
      </w:r>
      <w:r w:rsidR="00A51526">
        <w:t>P</w:t>
      </w:r>
      <w:r w:rsidRPr="006637AF">
        <w:t xml:space="preserve">olicy by </w:t>
      </w:r>
      <w:r w:rsidR="00AF3B76" w:rsidRPr="00AF3B76">
        <w:rPr>
          <w:i/>
        </w:rPr>
        <w:t>Sport Organizations</w:t>
      </w:r>
      <w:r w:rsidRPr="006637AF">
        <w:t xml:space="preserve"> will </w:t>
      </w:r>
      <w:r w:rsidR="00A23BBF">
        <w:t xml:space="preserve">help to </w:t>
      </w:r>
      <w:r w:rsidRPr="006637AF">
        <w:t xml:space="preserve">ensure that the Canadian sport system is prepared to preemptively deter and robustly respond to corrupt attacks on the integrity of sport. The </w:t>
      </w:r>
      <w:r w:rsidR="00B30DF0">
        <w:t>P</w:t>
      </w:r>
      <w:r w:rsidRPr="006637AF">
        <w:t xml:space="preserve">olicy is designed to protect against efforts </w:t>
      </w:r>
      <w:r w:rsidR="00A23BBF">
        <w:t xml:space="preserve">from within sport </w:t>
      </w:r>
      <w:r w:rsidRPr="006637AF">
        <w:t xml:space="preserve">to improperly impact </w:t>
      </w:r>
      <w:r w:rsidR="00AF3B76" w:rsidRPr="00AF3B76">
        <w:rPr>
          <w:i/>
        </w:rPr>
        <w:t>Competitions</w:t>
      </w:r>
      <w:r w:rsidRPr="006637AF">
        <w:t xml:space="preserve"> and to establish rules and a consistent scheme of enforcement and sanctions applicable to all individuals who are subject to the </w:t>
      </w:r>
      <w:r w:rsidR="00B30DF0">
        <w:t>P</w:t>
      </w:r>
      <w:r w:rsidRPr="006637AF">
        <w:t xml:space="preserve">olicy. </w:t>
      </w:r>
    </w:p>
    <w:p w14:paraId="455968D8" w14:textId="77777777" w:rsidR="00AF05BB" w:rsidRPr="00090111" w:rsidRDefault="00AF05BB" w:rsidP="005C0F04">
      <w:pPr>
        <w:pStyle w:val="Heading1"/>
      </w:pPr>
      <w:bookmarkStart w:id="12" w:name="_Toc381368998"/>
      <w:bookmarkStart w:id="13" w:name="_Toc484081792"/>
      <w:bookmarkStart w:id="14" w:name="_Toc519597778"/>
      <w:bookmarkStart w:id="15" w:name="_Toc55983064"/>
      <w:bookmarkStart w:id="16" w:name="_Toc74572036"/>
      <w:r w:rsidRPr="00090111">
        <w:t>Section 2.0</w:t>
      </w:r>
      <w:r w:rsidRPr="00090111">
        <w:tab/>
        <w:t>Jurisdiction</w:t>
      </w:r>
      <w:bookmarkEnd w:id="12"/>
      <w:bookmarkEnd w:id="13"/>
      <w:bookmarkEnd w:id="14"/>
      <w:bookmarkEnd w:id="15"/>
      <w:bookmarkEnd w:id="16"/>
      <w:r w:rsidRPr="00090111">
        <w:t xml:space="preserve"> </w:t>
      </w:r>
    </w:p>
    <w:p w14:paraId="1217F932" w14:textId="77777777" w:rsidR="00AF05BB" w:rsidRPr="00090111" w:rsidRDefault="00AF05BB">
      <w:pPr>
        <w:pStyle w:val="L2"/>
      </w:pPr>
      <w:r w:rsidRPr="00090111">
        <w:t>2.1</w:t>
      </w:r>
      <w:r w:rsidRPr="00090111">
        <w:tab/>
      </w:r>
      <w:bookmarkStart w:id="17" w:name="_Toc381368999"/>
      <w:r w:rsidRPr="00090111">
        <w:t xml:space="preserve">Application to </w:t>
      </w:r>
      <w:r w:rsidR="00AF3B76" w:rsidRPr="00AF3B76">
        <w:rPr>
          <w:i/>
        </w:rPr>
        <w:t>Sport Organizations</w:t>
      </w:r>
      <w:bookmarkEnd w:id="17"/>
      <w:r w:rsidRPr="00090111">
        <w:t xml:space="preserve"> </w:t>
      </w:r>
    </w:p>
    <w:p w14:paraId="3CBFABA9" w14:textId="701C15F6" w:rsidR="00AF05BB" w:rsidRPr="00090111" w:rsidRDefault="00AF3B76" w:rsidP="00DD4A9E">
      <w:pPr>
        <w:pStyle w:val="11-Text"/>
      </w:pPr>
      <w:r w:rsidRPr="00AF3B76">
        <w:rPr>
          <w:i/>
        </w:rPr>
        <w:t>Sport Organizations</w:t>
      </w:r>
      <w:r w:rsidR="00AF05BB" w:rsidRPr="00090111">
        <w:t xml:space="preserve"> that are committed to protecting the integrity of sport in Canada will expressly adopt the </w:t>
      </w:r>
      <w:r w:rsidR="00B30DF0">
        <w:t>P</w:t>
      </w:r>
      <w:r w:rsidR="00AF05BB" w:rsidRPr="00090111">
        <w:t xml:space="preserve">olicy as part of their internal governing documents. In this fashion, the </w:t>
      </w:r>
      <w:r w:rsidR="00B30DF0">
        <w:t>P</w:t>
      </w:r>
      <w:r w:rsidR="00AF05BB" w:rsidRPr="00090111">
        <w:t xml:space="preserve">olicy will become an important part of the rules of each adopting </w:t>
      </w:r>
      <w:r w:rsidRPr="00AF3B76">
        <w:rPr>
          <w:i/>
        </w:rPr>
        <w:t>Sport Organization</w:t>
      </w:r>
      <w:r w:rsidR="00AF05BB" w:rsidRPr="00090111">
        <w:t>.</w:t>
      </w:r>
    </w:p>
    <w:p w14:paraId="20294A96" w14:textId="77777777" w:rsidR="00AF05BB" w:rsidRPr="00090111" w:rsidRDefault="00AF05BB" w:rsidP="005C0F04">
      <w:pPr>
        <w:pStyle w:val="L2"/>
      </w:pPr>
      <w:bookmarkStart w:id="18" w:name="_Toc381369000"/>
      <w:r w:rsidRPr="00090111">
        <w:t>2.2</w:t>
      </w:r>
      <w:r w:rsidRPr="00090111">
        <w:tab/>
        <w:t>Application to Individuals</w:t>
      </w:r>
      <w:bookmarkEnd w:id="18"/>
      <w:r w:rsidRPr="00090111">
        <w:t xml:space="preserve"> </w:t>
      </w:r>
    </w:p>
    <w:p w14:paraId="6B1F2E50" w14:textId="697E733F" w:rsidR="00AF05BB" w:rsidRPr="00090111" w:rsidRDefault="002D713C" w:rsidP="00DD4A9E">
      <w:pPr>
        <w:pStyle w:val="11-Text"/>
      </w:pPr>
      <w:r>
        <w:t xml:space="preserve">The </w:t>
      </w:r>
      <w:r w:rsidR="00AF05BB" w:rsidRPr="00090111">
        <w:t xml:space="preserve">application of the </w:t>
      </w:r>
      <w:r w:rsidR="00B30DF0">
        <w:t>P</w:t>
      </w:r>
      <w:r w:rsidR="00AF05BB" w:rsidRPr="00090111">
        <w:t xml:space="preserve">olicy to individuals is based on the contractual relationship which exists between each adopting </w:t>
      </w:r>
      <w:r w:rsidR="00AF3B76" w:rsidRPr="00AF3B76">
        <w:rPr>
          <w:i/>
        </w:rPr>
        <w:t>Sport Organization</w:t>
      </w:r>
      <w:r w:rsidR="00AF05BB" w:rsidRPr="00090111">
        <w:t xml:space="preserve"> and </w:t>
      </w:r>
      <w:r w:rsidR="00132E8C">
        <w:t xml:space="preserve">those individuals over whom </w:t>
      </w:r>
      <w:r w:rsidR="00CF461B">
        <w:t xml:space="preserve">the </w:t>
      </w:r>
      <w:r w:rsidR="00CF461B" w:rsidRPr="00E65E50">
        <w:rPr>
          <w:i/>
        </w:rPr>
        <w:t>Sport</w:t>
      </w:r>
      <w:r w:rsidR="00CF461B">
        <w:t xml:space="preserve"> </w:t>
      </w:r>
      <w:r w:rsidR="00CF461B" w:rsidRPr="00E65E50">
        <w:rPr>
          <w:i/>
        </w:rPr>
        <w:t>Organization</w:t>
      </w:r>
      <w:r w:rsidR="00CF461B">
        <w:t xml:space="preserve"> </w:t>
      </w:r>
      <w:r w:rsidR="00132E8C">
        <w:t xml:space="preserve">has authority </w:t>
      </w:r>
      <w:r w:rsidR="00AF05BB" w:rsidRPr="00090111">
        <w:t xml:space="preserve">through those individuals’ express or implied agreement to take part in sport according to its rules. </w:t>
      </w:r>
      <w:r w:rsidR="00051FC2">
        <w:t xml:space="preserve">More specifically, </w:t>
      </w:r>
      <w:r w:rsidR="00132E8C" w:rsidRPr="00E65E50">
        <w:rPr>
          <w:highlight w:val="yellow"/>
        </w:rPr>
        <w:t xml:space="preserve">[insert </w:t>
      </w:r>
      <w:r w:rsidR="00051FC2" w:rsidRPr="00E65E50">
        <w:rPr>
          <w:highlight w:val="yellow"/>
        </w:rPr>
        <w:t xml:space="preserve">here </w:t>
      </w:r>
      <w:r w:rsidR="00132E8C" w:rsidRPr="00E65E50">
        <w:rPr>
          <w:highlight w:val="yellow"/>
        </w:rPr>
        <w:t xml:space="preserve">the method </w:t>
      </w:r>
      <w:r w:rsidR="00CF461B">
        <w:rPr>
          <w:highlight w:val="yellow"/>
        </w:rPr>
        <w:t xml:space="preserve">whereby the </w:t>
      </w:r>
      <w:r w:rsidR="00051FC2" w:rsidRPr="00350A03">
        <w:rPr>
          <w:i/>
          <w:highlight w:val="yellow"/>
        </w:rPr>
        <w:t>Sport Organization</w:t>
      </w:r>
      <w:r w:rsidR="00051FC2">
        <w:rPr>
          <w:highlight w:val="yellow"/>
        </w:rPr>
        <w:t xml:space="preserve"> </w:t>
      </w:r>
      <w:r w:rsidR="00132E8C" w:rsidRPr="00E65E50">
        <w:rPr>
          <w:highlight w:val="yellow"/>
        </w:rPr>
        <w:t>acquir</w:t>
      </w:r>
      <w:r w:rsidR="00CF461B">
        <w:rPr>
          <w:highlight w:val="yellow"/>
        </w:rPr>
        <w:t>es</w:t>
      </w:r>
      <w:r w:rsidR="00132E8C" w:rsidRPr="00E65E50">
        <w:rPr>
          <w:highlight w:val="yellow"/>
        </w:rPr>
        <w:t xml:space="preserve"> authority over the desired individuals</w:t>
      </w:r>
      <w:r w:rsidR="00CF461B">
        <w:rPr>
          <w:highlight w:val="yellow"/>
        </w:rPr>
        <w:t>,</w:t>
      </w:r>
      <w:r w:rsidR="00051FC2" w:rsidRPr="00E65E50">
        <w:rPr>
          <w:highlight w:val="yellow"/>
        </w:rPr>
        <w:t xml:space="preserve"> whether through membership, registration, participation or contract.]</w:t>
      </w:r>
    </w:p>
    <w:p w14:paraId="33680D70" w14:textId="02FB4DE7" w:rsidR="00AF05BB" w:rsidRPr="003752D3" w:rsidRDefault="00AF05BB" w:rsidP="003752D3">
      <w:pPr>
        <w:pStyle w:val="11-Text"/>
      </w:pPr>
      <w:r w:rsidRPr="00090111">
        <w:t xml:space="preserve">Accordingly, the </w:t>
      </w:r>
      <w:r w:rsidR="00B30DF0">
        <w:t>P</w:t>
      </w:r>
      <w:r w:rsidRPr="00090111">
        <w:t xml:space="preserve">olicy applies to </w:t>
      </w:r>
      <w:r w:rsidR="00132E8C">
        <w:t xml:space="preserve">the </w:t>
      </w:r>
      <w:r w:rsidR="00B30DF0" w:rsidRPr="00090111">
        <w:t xml:space="preserve">individuals </w:t>
      </w:r>
      <w:r w:rsidR="00132E8C">
        <w:t>described above</w:t>
      </w:r>
      <w:r w:rsidR="006E0AF8">
        <w:t xml:space="preserve"> </w:t>
      </w:r>
      <w:r w:rsidR="006E0AF8" w:rsidRPr="00090111">
        <w:t>(</w:t>
      </w:r>
      <w:r w:rsidR="006E0AF8">
        <w:t>the “</w:t>
      </w:r>
      <w:r w:rsidR="006E0AF8" w:rsidRPr="00B835E6">
        <w:rPr>
          <w:i/>
        </w:rPr>
        <w:t>Covered Persons</w:t>
      </w:r>
      <w:r w:rsidR="006E0AF8">
        <w:rPr>
          <w:i/>
        </w:rPr>
        <w:t>”</w:t>
      </w:r>
      <w:r w:rsidR="006E0AF8" w:rsidRPr="00B30DF0">
        <w:rPr>
          <w:iCs/>
        </w:rPr>
        <w:t>)</w:t>
      </w:r>
      <w:r w:rsidRPr="00090111">
        <w:t>, regardless of where they reside or are situated</w:t>
      </w:r>
      <w:r w:rsidR="006E0AF8">
        <w:t>.</w:t>
      </w:r>
    </w:p>
    <w:p w14:paraId="3F41260E" w14:textId="77777777" w:rsidR="00AF05BB" w:rsidRPr="00090111" w:rsidRDefault="00AF05BB" w:rsidP="005C0F04">
      <w:pPr>
        <w:pStyle w:val="h1"/>
        <w:pageBreakBefore/>
        <w:widowControl/>
      </w:pPr>
      <w:bookmarkStart w:id="19" w:name="_Toc484081797"/>
      <w:bookmarkStart w:id="20" w:name="_Toc519597782"/>
      <w:bookmarkStart w:id="21" w:name="_Toc55983065"/>
      <w:bookmarkStart w:id="22" w:name="_Toc74572037"/>
      <w:r w:rsidRPr="00090111">
        <w:lastRenderedPageBreak/>
        <w:t>PART B – RULES</w:t>
      </w:r>
      <w:bookmarkEnd w:id="19"/>
      <w:bookmarkEnd w:id="20"/>
      <w:bookmarkEnd w:id="21"/>
      <w:bookmarkEnd w:id="22"/>
    </w:p>
    <w:p w14:paraId="415DBC0E" w14:textId="77777777" w:rsidR="00AF05BB" w:rsidRPr="00090111" w:rsidRDefault="00AF05BB">
      <w:pPr>
        <w:pStyle w:val="Heading1"/>
      </w:pPr>
      <w:bookmarkStart w:id="23" w:name="_Toc38025901"/>
      <w:bookmarkStart w:id="24" w:name="_Toc38025954"/>
      <w:bookmarkStart w:id="25" w:name="_Toc39918673"/>
      <w:bookmarkStart w:id="26" w:name="_Toc484081799"/>
      <w:bookmarkStart w:id="27" w:name="_Toc519597784"/>
      <w:bookmarkStart w:id="28" w:name="_Toc55983066"/>
      <w:bookmarkStart w:id="29" w:name="_Toc74572038"/>
      <w:r w:rsidRPr="00090111">
        <w:t>Preface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44043E2D" w14:textId="6B13FE7D" w:rsidR="00AF05BB" w:rsidRDefault="00AF05BB">
      <w:pPr>
        <w:pStyle w:val="Text"/>
      </w:pPr>
      <w:r w:rsidRPr="00090111">
        <w:t xml:space="preserve">The provisions contained in this Part B (Rules) shall be implemented by the adopting </w:t>
      </w:r>
      <w:r w:rsidR="00AF3B76" w:rsidRPr="00AF3B76">
        <w:rPr>
          <w:i/>
        </w:rPr>
        <w:t>Sport Organization</w:t>
      </w:r>
      <w:r w:rsidRPr="00090111">
        <w:t xml:space="preserve"> in accordance with the </w:t>
      </w:r>
      <w:r w:rsidR="00AF3B76" w:rsidRPr="00AF3B76">
        <w:rPr>
          <w:i/>
        </w:rPr>
        <w:t>Sport Organization</w:t>
      </w:r>
      <w:r w:rsidRPr="00090111">
        <w:t xml:space="preserve">’s efforts to enhance and protect fair and ethical sport in Canada. All </w:t>
      </w:r>
      <w:r w:rsidRPr="00B835E6">
        <w:rPr>
          <w:i/>
        </w:rPr>
        <w:t>Covered Persons</w:t>
      </w:r>
      <w:r w:rsidRPr="00090111">
        <w:t xml:space="preserve"> shall be bound by the Rules. </w:t>
      </w:r>
    </w:p>
    <w:p w14:paraId="71D21D0F" w14:textId="54160F62" w:rsidR="00B20C38" w:rsidRPr="00090111" w:rsidRDefault="00B20C38">
      <w:pPr>
        <w:pStyle w:val="Text"/>
      </w:pPr>
      <w:r w:rsidRPr="00B20C38">
        <w:t xml:space="preserve">Italicized terms in the Rules are defined in the body of the </w:t>
      </w:r>
      <w:r w:rsidR="00EC41E8">
        <w:t>P</w:t>
      </w:r>
      <w:r w:rsidRPr="00B20C38">
        <w:t>olicy or in Appendix 1.</w:t>
      </w:r>
    </w:p>
    <w:p w14:paraId="24B1CB0D" w14:textId="77777777" w:rsidR="00AF05BB" w:rsidRPr="00090111" w:rsidRDefault="00AF05BB">
      <w:pPr>
        <w:pStyle w:val="Heading1"/>
      </w:pPr>
      <w:bookmarkStart w:id="30" w:name="_Toc55983067"/>
      <w:bookmarkStart w:id="31" w:name="_Toc74572039"/>
      <w:bookmarkStart w:id="32" w:name="_Toc66548495"/>
      <w:bookmarkStart w:id="33" w:name="_Toc68513570"/>
      <w:bookmarkStart w:id="34" w:name="_Toc68514038"/>
      <w:bookmarkStart w:id="35" w:name="_Toc74497063"/>
      <w:bookmarkStart w:id="36" w:name="_Toc71518444"/>
      <w:bookmarkStart w:id="37" w:name="_Toc484081801"/>
      <w:bookmarkStart w:id="38" w:name="_Toc519597785"/>
      <w:r w:rsidRPr="00090111">
        <w:t>RULE 1</w:t>
      </w:r>
      <w:r w:rsidRPr="00090111">
        <w:tab/>
        <w:t>APPLICATION</w:t>
      </w:r>
      <w:bookmarkEnd w:id="30"/>
      <w:bookmarkEnd w:id="31"/>
      <w:r w:rsidRPr="00090111">
        <w:t xml:space="preserve"> 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53C77C47" w14:textId="77777777" w:rsidR="00AF05BB" w:rsidRPr="00090111" w:rsidRDefault="00AF05BB">
      <w:pPr>
        <w:pStyle w:val="L2"/>
      </w:pPr>
      <w:bookmarkStart w:id="39" w:name="_Toc484081802"/>
      <w:bookmarkStart w:id="40" w:name="_Toc519597786"/>
      <w:bookmarkStart w:id="41" w:name="_Toc68513571"/>
      <w:r w:rsidRPr="00090111">
        <w:t>1.1</w:t>
      </w:r>
      <w:r w:rsidRPr="00090111">
        <w:tab/>
        <w:t xml:space="preserve">Application </w:t>
      </w:r>
      <w:bookmarkEnd w:id="39"/>
      <w:bookmarkEnd w:id="40"/>
    </w:p>
    <w:p w14:paraId="26F77F5E" w14:textId="4956798C" w:rsidR="00AF05BB" w:rsidRPr="00090111" w:rsidRDefault="00AF05BB">
      <w:pPr>
        <w:pStyle w:val="11-Text"/>
      </w:pPr>
      <w:r w:rsidRPr="00090111">
        <w:t xml:space="preserve">The Rules shall apply to </w:t>
      </w:r>
      <w:r w:rsidRPr="00B835E6">
        <w:rPr>
          <w:i/>
        </w:rPr>
        <w:t>Covered Persons</w:t>
      </w:r>
      <w:r w:rsidRPr="00090111">
        <w:t xml:space="preserve"> </w:t>
      </w:r>
      <w:bookmarkEnd w:id="41"/>
      <w:r w:rsidRPr="00090111">
        <w:t xml:space="preserve">whether or not a </w:t>
      </w:r>
      <w:r w:rsidRPr="00B835E6">
        <w:rPr>
          <w:i/>
        </w:rPr>
        <w:t>Covered Person</w:t>
      </w:r>
      <w:r w:rsidRPr="00090111">
        <w:t xml:space="preserve"> is a national of or resident in Canada</w:t>
      </w:r>
      <w:r w:rsidR="002D713C">
        <w:t>.</w:t>
      </w:r>
      <w:r w:rsidRPr="00090111">
        <w:t xml:space="preserve"> </w:t>
      </w:r>
      <w:r w:rsidRPr="00B835E6">
        <w:rPr>
          <w:i/>
        </w:rPr>
        <w:t>Covered Persons</w:t>
      </w:r>
      <w:r w:rsidRPr="00090111">
        <w:t xml:space="preserve"> are deemed to know they are subject to the </w:t>
      </w:r>
      <w:r w:rsidR="00EC41E8">
        <w:t>P</w:t>
      </w:r>
      <w:r w:rsidRPr="00090111">
        <w:t xml:space="preserve">olicy and have accepted and agreed to be bound by the </w:t>
      </w:r>
      <w:r w:rsidR="00EC41E8">
        <w:t>P</w:t>
      </w:r>
      <w:r w:rsidRPr="00090111">
        <w:t xml:space="preserve">olicy. It shall be the responsibility of every </w:t>
      </w:r>
      <w:r w:rsidRPr="00B835E6">
        <w:rPr>
          <w:i/>
        </w:rPr>
        <w:t>Covered Person</w:t>
      </w:r>
      <w:r w:rsidRPr="00090111">
        <w:t xml:space="preserve"> to acquaint themselves with the provisions contained in the</w:t>
      </w:r>
      <w:r w:rsidR="00EC41E8">
        <w:t xml:space="preserve"> Policy, including these</w:t>
      </w:r>
      <w:r w:rsidRPr="00090111">
        <w:t xml:space="preserve"> Rules. </w:t>
      </w:r>
    </w:p>
    <w:p w14:paraId="4C51D5F9" w14:textId="16ADC452" w:rsidR="005B3B7C" w:rsidRDefault="00AF05BB">
      <w:pPr>
        <w:pStyle w:val="L2"/>
      </w:pPr>
      <w:r w:rsidRPr="00090111">
        <w:t>1.2</w:t>
      </w:r>
      <w:r w:rsidRPr="00090111">
        <w:tab/>
      </w:r>
      <w:r w:rsidR="005B3B7C">
        <w:t>Other Applicable Laws or Regulations</w:t>
      </w:r>
    </w:p>
    <w:p w14:paraId="7FDE0F3D" w14:textId="4CEE53B3" w:rsidR="00AF05BB" w:rsidRPr="00090111" w:rsidRDefault="00AF05BB">
      <w:pPr>
        <w:pStyle w:val="11-Text"/>
      </w:pPr>
      <w:r w:rsidRPr="00B835E6">
        <w:rPr>
          <w:i/>
        </w:rPr>
        <w:t>Covered Persons</w:t>
      </w:r>
      <w:r w:rsidRPr="00090111">
        <w:t xml:space="preserve"> should be aware that the conduct prohibited in the </w:t>
      </w:r>
      <w:r w:rsidR="00EC41E8">
        <w:t>P</w:t>
      </w:r>
      <w:r w:rsidRPr="00090111">
        <w:t xml:space="preserve">olicy may also constitute a criminal offence and/or a breach of other applicable laws or regulations. </w:t>
      </w:r>
      <w:r w:rsidRPr="00B835E6">
        <w:rPr>
          <w:i/>
        </w:rPr>
        <w:t>Covered Persons</w:t>
      </w:r>
      <w:r w:rsidRPr="00090111">
        <w:t xml:space="preserve"> must comply with all applicable laws and regulations at all times.</w:t>
      </w:r>
    </w:p>
    <w:p w14:paraId="04FB8C0D" w14:textId="6E19BDAE" w:rsidR="00AF05BB" w:rsidRPr="00EC41E8" w:rsidRDefault="00AF05BB">
      <w:pPr>
        <w:pStyle w:val="Heading1"/>
      </w:pPr>
      <w:bookmarkStart w:id="42" w:name="_Toc519597789"/>
      <w:bookmarkStart w:id="43" w:name="_Toc55983068"/>
      <w:bookmarkStart w:id="44" w:name="_Toc74572040"/>
      <w:bookmarkStart w:id="45" w:name="_Toc39918677"/>
      <w:bookmarkStart w:id="46" w:name="_Toc484081806"/>
      <w:r w:rsidRPr="00EC41E8">
        <w:t>RULE 2</w:t>
      </w:r>
      <w:r w:rsidRPr="00EC41E8">
        <w:tab/>
      </w:r>
      <w:r w:rsidRPr="003752D3">
        <w:rPr>
          <w:i/>
        </w:rPr>
        <w:t>CORRUPTION OFFENCES</w:t>
      </w:r>
      <w:bookmarkEnd w:id="42"/>
      <w:bookmarkEnd w:id="43"/>
      <w:bookmarkEnd w:id="44"/>
      <w:bookmarkEnd w:id="45"/>
      <w:bookmarkEnd w:id="46"/>
    </w:p>
    <w:p w14:paraId="41388FFC" w14:textId="6C8EBDE9" w:rsidR="00AF05BB" w:rsidRPr="00B20C38" w:rsidRDefault="00AF05BB">
      <w:pPr>
        <w:pStyle w:val="Text"/>
      </w:pPr>
      <w:r w:rsidRPr="00B20C38">
        <w:t xml:space="preserve">The commission of any offence set forth in Rule 2 or Rule 3 shall constitute a </w:t>
      </w:r>
      <w:r w:rsidR="007E1FD3" w:rsidRPr="007E1FD3">
        <w:rPr>
          <w:i/>
        </w:rPr>
        <w:t>Corruption Offence</w:t>
      </w:r>
      <w:r w:rsidRPr="00B20C38">
        <w:t xml:space="preserve"> for all purposes of the </w:t>
      </w:r>
      <w:r w:rsidR="00EC41E8">
        <w:t>P</w:t>
      </w:r>
      <w:r w:rsidRPr="00B20C38">
        <w:t xml:space="preserve">olicy. </w:t>
      </w:r>
      <w:r w:rsidR="00AF3B76" w:rsidRPr="003752D3">
        <w:t>Hearings</w:t>
      </w:r>
      <w:r w:rsidRPr="00B20C38">
        <w:t xml:space="preserve"> in </w:t>
      </w:r>
      <w:r w:rsidR="007E1FD3" w:rsidRPr="007E1FD3">
        <w:rPr>
          <w:i/>
        </w:rPr>
        <w:t>Corruption Offence</w:t>
      </w:r>
      <w:r w:rsidRPr="00B20C38">
        <w:t xml:space="preserve"> cases will proceed based on an assertion by the </w:t>
      </w:r>
      <w:r w:rsidR="00AF3B76" w:rsidRPr="00AF3B76">
        <w:rPr>
          <w:i/>
        </w:rPr>
        <w:t>Sport Organization</w:t>
      </w:r>
      <w:r w:rsidRPr="00B20C38">
        <w:t xml:space="preserve"> that a </w:t>
      </w:r>
      <w:r w:rsidR="00AF3B76" w:rsidRPr="00AF3B76">
        <w:rPr>
          <w:i/>
        </w:rPr>
        <w:t>Corruption Offen</w:t>
      </w:r>
      <w:r w:rsidR="007E1FD3">
        <w:rPr>
          <w:i/>
        </w:rPr>
        <w:t>c</w:t>
      </w:r>
      <w:r w:rsidR="00AF3B76" w:rsidRPr="00AF3B76">
        <w:rPr>
          <w:i/>
        </w:rPr>
        <w:t>e</w:t>
      </w:r>
      <w:r w:rsidRPr="00B20C38">
        <w:t xml:space="preserve"> has been committed by a </w:t>
      </w:r>
      <w:r w:rsidRPr="00B835E6">
        <w:rPr>
          <w:i/>
        </w:rPr>
        <w:t>Covered Person</w:t>
      </w:r>
      <w:r w:rsidRPr="00B20C38">
        <w:t xml:space="preserve">. </w:t>
      </w:r>
    </w:p>
    <w:p w14:paraId="31F89868" w14:textId="247B1E54" w:rsidR="00AF05BB" w:rsidRPr="00090111" w:rsidRDefault="00AF05BB">
      <w:pPr>
        <w:pStyle w:val="Text"/>
      </w:pPr>
      <w:r w:rsidRPr="00B835E6">
        <w:rPr>
          <w:i/>
        </w:rPr>
        <w:t>Covered Persons</w:t>
      </w:r>
      <w:r w:rsidRPr="00090111">
        <w:t xml:space="preserve"> shall be responsible for knowing what constitutes a </w:t>
      </w:r>
      <w:r w:rsidR="007E1FD3" w:rsidRPr="007E1FD3">
        <w:rPr>
          <w:i/>
        </w:rPr>
        <w:t>Corruption Offence</w:t>
      </w:r>
      <w:r w:rsidRPr="00090111">
        <w:t>.</w:t>
      </w:r>
    </w:p>
    <w:p w14:paraId="28FB89CD" w14:textId="3B187DAB" w:rsidR="00AF05BB" w:rsidRPr="00090111" w:rsidRDefault="00AF05BB">
      <w:pPr>
        <w:pStyle w:val="Text"/>
      </w:pPr>
      <w:r w:rsidRPr="00090111">
        <w:t xml:space="preserve">The following are </w:t>
      </w:r>
      <w:r w:rsidR="007E1FD3" w:rsidRPr="007E1FD3">
        <w:rPr>
          <w:i/>
        </w:rPr>
        <w:t>Corruption Offence</w:t>
      </w:r>
      <w:r w:rsidRPr="007E1FD3">
        <w:rPr>
          <w:i/>
        </w:rPr>
        <w:t>s</w:t>
      </w:r>
      <w:r w:rsidRPr="00090111">
        <w:t>:</w:t>
      </w:r>
    </w:p>
    <w:p w14:paraId="54E243E8" w14:textId="77777777" w:rsidR="00AF05BB" w:rsidRPr="00090111" w:rsidRDefault="00AF05BB">
      <w:pPr>
        <w:pStyle w:val="L2"/>
      </w:pPr>
      <w:bookmarkStart w:id="47" w:name="_Toc519597790"/>
      <w:bookmarkStart w:id="48" w:name="_Toc39918678"/>
      <w:bookmarkStart w:id="49" w:name="_Toc484081817"/>
      <w:r w:rsidRPr="00090111">
        <w:t xml:space="preserve">2.1 </w:t>
      </w:r>
      <w:r w:rsidRPr="00090111">
        <w:tab/>
      </w:r>
      <w:r w:rsidR="00AF3B76" w:rsidRPr="00AF3B76">
        <w:rPr>
          <w:i/>
        </w:rPr>
        <w:t>Betting</w:t>
      </w:r>
      <w:bookmarkEnd w:id="47"/>
    </w:p>
    <w:p w14:paraId="0753EB3C" w14:textId="77777777" w:rsidR="00AF05BB" w:rsidRPr="00090111" w:rsidRDefault="00AF05BB" w:rsidP="00DD4A9E">
      <w:pPr>
        <w:pStyle w:val="L3"/>
      </w:pPr>
      <w:r w:rsidRPr="00090111">
        <w:t>2.1.1</w:t>
      </w:r>
      <w:r w:rsidRPr="00090111">
        <w:tab/>
      </w:r>
      <w:r w:rsidR="00AF3B76" w:rsidRPr="00AF3B76">
        <w:rPr>
          <w:i/>
        </w:rPr>
        <w:t>Betting</w:t>
      </w:r>
      <w:r w:rsidRPr="00090111">
        <w:t xml:space="preserve"> by the </w:t>
      </w:r>
      <w:r w:rsidRPr="00B835E6">
        <w:rPr>
          <w:i/>
        </w:rPr>
        <w:t>Covered Person</w:t>
      </w:r>
      <w:r w:rsidRPr="00090111">
        <w:t xml:space="preserve"> in relation:</w:t>
      </w:r>
    </w:p>
    <w:p w14:paraId="338A4BA6" w14:textId="16483967" w:rsidR="00AF05BB" w:rsidRPr="00090111" w:rsidRDefault="00DC00F9" w:rsidP="00DD4A9E">
      <w:pPr>
        <w:pStyle w:val="L3-letters"/>
      </w:pPr>
      <w:r>
        <w:t>a</w:t>
      </w:r>
      <w:r w:rsidR="00AF05BB" w:rsidRPr="00090111">
        <w:t>)</w:t>
      </w:r>
      <w:r w:rsidR="00AF05BB" w:rsidRPr="00090111">
        <w:tab/>
        <w:t xml:space="preserve">to the </w:t>
      </w:r>
      <w:r w:rsidR="00AF05BB" w:rsidRPr="00B835E6">
        <w:rPr>
          <w:i/>
        </w:rPr>
        <w:t>Covered Person’s</w:t>
      </w:r>
      <w:r w:rsidR="00AF05BB" w:rsidRPr="00090111">
        <w:t xml:space="preserve"> sport; or</w:t>
      </w:r>
    </w:p>
    <w:p w14:paraId="5B84E270" w14:textId="77F58C9A" w:rsidR="00AF05BB" w:rsidRPr="00090111" w:rsidRDefault="00DC00F9" w:rsidP="00DD4A9E">
      <w:pPr>
        <w:pStyle w:val="L3-letters"/>
      </w:pPr>
      <w:r>
        <w:t>b</w:t>
      </w:r>
      <w:r w:rsidR="00AF05BB" w:rsidRPr="00090111">
        <w:t>)</w:t>
      </w:r>
      <w:r w:rsidR="00AF05BB" w:rsidRPr="00090111">
        <w:tab/>
        <w:t xml:space="preserve">to any event of a multisport </w:t>
      </w:r>
      <w:r w:rsidR="00AF3B76" w:rsidRPr="00AF3B76">
        <w:rPr>
          <w:i/>
        </w:rPr>
        <w:t>Competition</w:t>
      </w:r>
      <w:r w:rsidR="00AF05BB" w:rsidRPr="00090111">
        <w:t xml:space="preserve"> in which the </w:t>
      </w:r>
      <w:r w:rsidR="00AF05BB" w:rsidRPr="00B835E6">
        <w:rPr>
          <w:i/>
        </w:rPr>
        <w:t>Covered Person</w:t>
      </w:r>
      <w:r w:rsidR="00AF05BB" w:rsidRPr="00090111">
        <w:t xml:space="preserve"> is </w:t>
      </w:r>
      <w:r>
        <w:t>accredited to participate</w:t>
      </w:r>
      <w:r w:rsidR="00AF05BB" w:rsidRPr="00090111">
        <w:t>.</w:t>
      </w:r>
    </w:p>
    <w:p w14:paraId="13EFD94D" w14:textId="522D3882" w:rsidR="00AF05BB" w:rsidRPr="00090111" w:rsidRDefault="00AF05BB" w:rsidP="00DD4A9E">
      <w:pPr>
        <w:pStyle w:val="L3"/>
      </w:pPr>
      <w:r w:rsidRPr="00090111">
        <w:t>2.1.2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solicit</w:t>
      </w:r>
      <w:r w:rsidR="007E5A1F">
        <w:t>, encourage</w:t>
      </w:r>
      <w:r w:rsidRPr="00090111">
        <w:t xml:space="preserve"> or facilitate any other person to </w:t>
      </w:r>
      <w:r w:rsidR="00AF3B76" w:rsidRPr="00AF3B76">
        <w:rPr>
          <w:i/>
        </w:rPr>
        <w:t>Wager</w:t>
      </w:r>
      <w:r w:rsidRPr="00090111">
        <w:t xml:space="preserve"> on the outcome or any other aspect of any </w:t>
      </w:r>
      <w:r w:rsidR="00AF3B76" w:rsidRPr="00AF3B76">
        <w:rPr>
          <w:i/>
        </w:rPr>
        <w:t>Competition</w:t>
      </w:r>
      <w:r w:rsidRPr="00090111">
        <w:t xml:space="preserve"> in the </w:t>
      </w:r>
      <w:r w:rsidRPr="00B835E6">
        <w:rPr>
          <w:i/>
        </w:rPr>
        <w:t>Covered Person’s</w:t>
      </w:r>
      <w:r w:rsidRPr="00090111">
        <w:t xml:space="preserve"> sport. </w:t>
      </w:r>
    </w:p>
    <w:p w14:paraId="309713E3" w14:textId="77777777" w:rsidR="00AF05BB" w:rsidRPr="00090111" w:rsidRDefault="00AF05BB" w:rsidP="005C0F04">
      <w:pPr>
        <w:pStyle w:val="L2"/>
      </w:pPr>
      <w:bookmarkStart w:id="50" w:name="_Toc519597791"/>
      <w:r w:rsidRPr="00090111">
        <w:lastRenderedPageBreak/>
        <w:t xml:space="preserve">2.2 </w:t>
      </w:r>
      <w:r w:rsidRPr="00090111">
        <w:tab/>
        <w:t>Bribery</w:t>
      </w:r>
      <w:bookmarkEnd w:id="50"/>
    </w:p>
    <w:p w14:paraId="2EE2B02D" w14:textId="482108F0" w:rsidR="00AF05BB" w:rsidRPr="00090111" w:rsidRDefault="00AF05BB" w:rsidP="00DD4A9E">
      <w:pPr>
        <w:pStyle w:val="L3"/>
      </w:pPr>
      <w:r w:rsidRPr="00090111">
        <w:t>2.2.1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solicit or accept any </w:t>
      </w:r>
      <w:r w:rsidR="00AF3B76" w:rsidRPr="00AF3B76">
        <w:rPr>
          <w:i/>
        </w:rPr>
        <w:t>Benefit</w:t>
      </w:r>
      <w:r w:rsidRPr="00090111">
        <w:t xml:space="preserve"> for the purpose of facilitating the commission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 xml:space="preserve"> or which leads, directly or indirectly, to the commission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>.</w:t>
      </w:r>
    </w:p>
    <w:p w14:paraId="498D777A" w14:textId="03FF9CA0" w:rsidR="00AF05BB" w:rsidRPr="00090111" w:rsidRDefault="00AF05BB" w:rsidP="00DD4A9E">
      <w:pPr>
        <w:pStyle w:val="L3"/>
      </w:pPr>
      <w:r w:rsidRPr="00090111">
        <w:t>2.2.2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solicit or accept any </w:t>
      </w:r>
      <w:r w:rsidR="00AF3B76" w:rsidRPr="00AF3B76">
        <w:rPr>
          <w:i/>
        </w:rPr>
        <w:t>Benefit</w:t>
      </w:r>
      <w:r w:rsidRPr="00090111">
        <w:t xml:space="preserve"> with the intention of negatively influencing an </w:t>
      </w:r>
      <w:r w:rsidR="002D713C">
        <w:t>a</w:t>
      </w:r>
      <w:r w:rsidRPr="00090111">
        <w:t xml:space="preserve">thlete’s best efforts in any </w:t>
      </w:r>
      <w:r w:rsidR="00AF3B76" w:rsidRPr="00AF3B76">
        <w:rPr>
          <w:i/>
        </w:rPr>
        <w:t>Competition</w:t>
      </w:r>
      <w:r w:rsidRPr="00090111">
        <w:t>.</w:t>
      </w:r>
    </w:p>
    <w:p w14:paraId="532D67F3" w14:textId="4CEE92FD" w:rsidR="00AF05BB" w:rsidRPr="00090111" w:rsidRDefault="00AF05BB" w:rsidP="00DD4A9E">
      <w:pPr>
        <w:pStyle w:val="L3"/>
      </w:pPr>
      <w:r w:rsidRPr="00090111">
        <w:t>2.2.3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offer or provide any </w:t>
      </w:r>
      <w:r w:rsidR="00AF3B76" w:rsidRPr="00AF3B76">
        <w:rPr>
          <w:i/>
        </w:rPr>
        <w:t>Benefit</w:t>
      </w:r>
      <w:r w:rsidRPr="00090111">
        <w:t xml:space="preserve"> to any other </w:t>
      </w:r>
      <w:r w:rsidRPr="00B835E6">
        <w:rPr>
          <w:i/>
        </w:rPr>
        <w:t>Covered Person</w:t>
      </w:r>
      <w:r w:rsidRPr="00090111">
        <w:t xml:space="preserve"> with the intention of negatively influencing an </w:t>
      </w:r>
      <w:r w:rsidR="002D713C">
        <w:t>a</w:t>
      </w:r>
      <w:r w:rsidRPr="00090111">
        <w:t xml:space="preserve">thlete’s best efforts in any </w:t>
      </w:r>
      <w:r w:rsidR="00AF3B76" w:rsidRPr="00AF3B76">
        <w:rPr>
          <w:i/>
        </w:rPr>
        <w:t>Competition</w:t>
      </w:r>
      <w:r w:rsidRPr="00090111">
        <w:t>.</w:t>
      </w:r>
    </w:p>
    <w:p w14:paraId="786C8751" w14:textId="27F17F32" w:rsidR="00AF05BB" w:rsidRPr="00090111" w:rsidRDefault="00AF05BB" w:rsidP="005C0F04">
      <w:pPr>
        <w:pStyle w:val="L2"/>
      </w:pPr>
      <w:bookmarkStart w:id="51" w:name="_Toc519597792"/>
      <w:r w:rsidRPr="00090111">
        <w:t xml:space="preserve">2.3 </w:t>
      </w:r>
      <w:r w:rsidRPr="00090111">
        <w:tab/>
      </w:r>
      <w:r w:rsidR="00AF3B76" w:rsidRPr="00AF3B76">
        <w:rPr>
          <w:i/>
        </w:rPr>
        <w:t>Manipulation</w:t>
      </w:r>
      <w:r w:rsidR="00AF3B76">
        <w:rPr>
          <w:i/>
        </w:rPr>
        <w:t xml:space="preserve"> of </w:t>
      </w:r>
      <w:r w:rsidR="00BF7AD0">
        <w:rPr>
          <w:i/>
        </w:rPr>
        <w:t xml:space="preserve">a </w:t>
      </w:r>
      <w:r w:rsidR="00AF3B76" w:rsidRPr="00AF3B76">
        <w:rPr>
          <w:i/>
        </w:rPr>
        <w:t>Sport Competition</w:t>
      </w:r>
      <w:bookmarkEnd w:id="51"/>
    </w:p>
    <w:p w14:paraId="76903299" w14:textId="77777777" w:rsidR="00AF05BB" w:rsidRPr="00090111" w:rsidRDefault="00AF05BB" w:rsidP="00DD4A9E">
      <w:pPr>
        <w:pStyle w:val="L3"/>
      </w:pPr>
      <w:r w:rsidRPr="00090111">
        <w:t>2.3.1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 engage in the </w:t>
      </w:r>
      <w:r w:rsidR="00AF3B76" w:rsidRPr="00AF3B76">
        <w:rPr>
          <w:i/>
        </w:rPr>
        <w:t>Manipulation of a Sport Competition</w:t>
      </w:r>
      <w:r w:rsidRPr="00090111">
        <w:t xml:space="preserve"> nor shall they, directly or indirectly, contrive or attempt to contrive the outcome or any other aspect of any </w:t>
      </w:r>
      <w:r w:rsidR="00AF3B76" w:rsidRPr="00AF3B76">
        <w:rPr>
          <w:i/>
        </w:rPr>
        <w:t>Competition</w:t>
      </w:r>
      <w:r w:rsidRPr="00090111">
        <w:t>.</w:t>
      </w:r>
    </w:p>
    <w:p w14:paraId="14F2014F" w14:textId="3B334679" w:rsidR="00AF05BB" w:rsidRPr="00090111" w:rsidRDefault="00AF05BB" w:rsidP="00DD4A9E">
      <w:pPr>
        <w:pStyle w:val="L3"/>
      </w:pPr>
      <w:r w:rsidRPr="00090111">
        <w:t>2.3.2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solicit or facilitate any </w:t>
      </w:r>
      <w:r w:rsidR="002D713C">
        <w:t>a</w:t>
      </w:r>
      <w:r w:rsidRPr="00090111">
        <w:t xml:space="preserve">thlete to not use his or her best efforts in any </w:t>
      </w:r>
      <w:r w:rsidR="00AF3B76" w:rsidRPr="00AF3B76">
        <w:rPr>
          <w:i/>
        </w:rPr>
        <w:t>Competition</w:t>
      </w:r>
      <w:r w:rsidRPr="00090111">
        <w:t xml:space="preserve">. </w:t>
      </w:r>
      <w:r w:rsidRPr="00B835E6">
        <w:rPr>
          <w:i/>
        </w:rPr>
        <w:t>Covered Persons</w:t>
      </w:r>
      <w:r w:rsidRPr="00090111">
        <w:t xml:space="preserve"> must use their best efforts in every </w:t>
      </w:r>
      <w:r w:rsidR="00AF3B76" w:rsidRPr="00AF3B76">
        <w:rPr>
          <w:i/>
        </w:rPr>
        <w:t>Competition</w:t>
      </w:r>
      <w:r w:rsidRPr="00090111">
        <w:t>.</w:t>
      </w:r>
    </w:p>
    <w:p w14:paraId="2328F291" w14:textId="77777777" w:rsidR="00AF05BB" w:rsidRPr="00090111" w:rsidRDefault="00AF05BB" w:rsidP="00DD4A9E">
      <w:pPr>
        <w:pStyle w:val="L3"/>
      </w:pPr>
      <w:r w:rsidRPr="00090111">
        <w:t>2.3.3</w:t>
      </w:r>
      <w:r w:rsidRPr="00090111">
        <w:tab/>
        <w:t xml:space="preserve">No </w:t>
      </w:r>
      <w:r w:rsidRPr="00B835E6">
        <w:rPr>
          <w:i/>
        </w:rPr>
        <w:t>Covered Person</w:t>
      </w:r>
      <w:r w:rsidRPr="00090111">
        <w:t xml:space="preserve"> shall, directly or indirectly, solicit or facilitate any other person to contrive or attempt to contrive the outcome or any other aspect of any </w:t>
      </w:r>
      <w:r w:rsidR="00AF3B76" w:rsidRPr="00AF3B76">
        <w:rPr>
          <w:i/>
        </w:rPr>
        <w:t>Competition</w:t>
      </w:r>
      <w:r w:rsidRPr="00090111">
        <w:t>.</w:t>
      </w:r>
    </w:p>
    <w:p w14:paraId="74EE675C" w14:textId="77777777" w:rsidR="00AF05BB" w:rsidRPr="00090111" w:rsidRDefault="00AF05BB" w:rsidP="005C0F04">
      <w:pPr>
        <w:pStyle w:val="L2"/>
      </w:pPr>
      <w:bookmarkStart w:id="52" w:name="_Toc519597793"/>
      <w:r w:rsidRPr="00090111">
        <w:t xml:space="preserve">2.4 </w:t>
      </w:r>
      <w:r w:rsidRPr="00090111">
        <w:tab/>
        <w:t>Corrupt Conduct</w:t>
      </w:r>
      <w:bookmarkEnd w:id="52"/>
    </w:p>
    <w:p w14:paraId="79002795" w14:textId="77777777" w:rsidR="00AF05BB" w:rsidRPr="00090111" w:rsidRDefault="00AF05BB" w:rsidP="00DD4A9E">
      <w:pPr>
        <w:pStyle w:val="11-Text"/>
      </w:pPr>
      <w:r w:rsidRPr="00090111">
        <w:t xml:space="preserve">Providing, requesting, receiving, seeking, or accepting a </w:t>
      </w:r>
      <w:r w:rsidR="00AF3B76" w:rsidRPr="00AF3B76">
        <w:rPr>
          <w:i/>
        </w:rPr>
        <w:t>Benefit</w:t>
      </w:r>
      <w:r w:rsidRPr="00090111">
        <w:t xml:space="preserve"> related to the </w:t>
      </w:r>
      <w:r w:rsidR="00AF3B76" w:rsidRPr="00AF3B76">
        <w:rPr>
          <w:i/>
        </w:rPr>
        <w:t>Manipulation of a Sport Competition</w:t>
      </w:r>
      <w:r w:rsidRPr="00090111">
        <w:t>.</w:t>
      </w:r>
    </w:p>
    <w:p w14:paraId="15FB8661" w14:textId="77777777" w:rsidR="00AF05BB" w:rsidRPr="00090111" w:rsidRDefault="00AF05BB" w:rsidP="005C0F04">
      <w:pPr>
        <w:pStyle w:val="L2"/>
      </w:pPr>
      <w:bookmarkStart w:id="53" w:name="_Toc519597794"/>
      <w:r w:rsidRPr="00090111">
        <w:t xml:space="preserve">2.5 </w:t>
      </w:r>
      <w:r w:rsidRPr="00090111">
        <w:tab/>
      </w:r>
      <w:r w:rsidR="00AF3B76" w:rsidRPr="00AF3B76">
        <w:rPr>
          <w:i/>
        </w:rPr>
        <w:t>Inside Information</w:t>
      </w:r>
      <w:bookmarkEnd w:id="53"/>
    </w:p>
    <w:p w14:paraId="6D5EE577" w14:textId="77777777" w:rsidR="00AF05BB" w:rsidRPr="00090111" w:rsidRDefault="00AF05BB" w:rsidP="00DD4A9E">
      <w:pPr>
        <w:pStyle w:val="L3"/>
      </w:pPr>
      <w:r w:rsidRPr="00090111">
        <w:t>2.5.1</w:t>
      </w:r>
      <w:r w:rsidRPr="00090111">
        <w:tab/>
        <w:t xml:space="preserve">Using </w:t>
      </w:r>
      <w:r w:rsidR="00AF3B76" w:rsidRPr="00AF3B76">
        <w:rPr>
          <w:i/>
        </w:rPr>
        <w:t>Inside Information</w:t>
      </w:r>
      <w:r w:rsidRPr="00090111">
        <w:t xml:space="preserve"> for the purposes of </w:t>
      </w:r>
      <w:r w:rsidR="00AF3B76" w:rsidRPr="00AF3B76">
        <w:rPr>
          <w:i/>
        </w:rPr>
        <w:t>Betting</w:t>
      </w:r>
      <w:r w:rsidRPr="00090111">
        <w:t xml:space="preserve"> or for any form of </w:t>
      </w:r>
      <w:r w:rsidR="00AF3B76" w:rsidRPr="00AF3B76">
        <w:rPr>
          <w:i/>
        </w:rPr>
        <w:t>Manipulation of a Sport Competition</w:t>
      </w:r>
      <w:r w:rsidRPr="00090111">
        <w:t xml:space="preserve"> whether by the </w:t>
      </w:r>
      <w:r w:rsidRPr="00B835E6">
        <w:rPr>
          <w:i/>
        </w:rPr>
        <w:t>Covered Person</w:t>
      </w:r>
      <w:r w:rsidRPr="00090111">
        <w:t xml:space="preserve"> or via another person and/or entity.</w:t>
      </w:r>
    </w:p>
    <w:p w14:paraId="6C960934" w14:textId="77777777" w:rsidR="00AF05BB" w:rsidRPr="00090111" w:rsidRDefault="00AF05BB" w:rsidP="00DD4A9E">
      <w:pPr>
        <w:pStyle w:val="L3"/>
      </w:pPr>
      <w:r w:rsidRPr="00090111">
        <w:t>2.5.2</w:t>
      </w:r>
      <w:r w:rsidRPr="00090111">
        <w:tab/>
        <w:t xml:space="preserve">Disclosing </w:t>
      </w:r>
      <w:r w:rsidR="00AF3B76" w:rsidRPr="00AF3B76">
        <w:rPr>
          <w:i/>
        </w:rPr>
        <w:t>Inside Information</w:t>
      </w:r>
      <w:r w:rsidRPr="00090111">
        <w:t xml:space="preserve"> to any person and/or entity, with or without </w:t>
      </w:r>
      <w:r w:rsidR="00AF3B76" w:rsidRPr="00AF3B76">
        <w:rPr>
          <w:i/>
        </w:rPr>
        <w:t>Benefit</w:t>
      </w:r>
      <w:r w:rsidRPr="00090111">
        <w:t xml:space="preserve">, where the </w:t>
      </w:r>
      <w:r w:rsidRPr="00B835E6">
        <w:rPr>
          <w:i/>
        </w:rPr>
        <w:t>Covered Person</w:t>
      </w:r>
      <w:r w:rsidRPr="00090111">
        <w:t xml:space="preserve"> knew or should have known that such disclosure might lead to the information being used for the purposes of </w:t>
      </w:r>
      <w:r w:rsidR="00AF3B76" w:rsidRPr="00AF3B76">
        <w:rPr>
          <w:i/>
        </w:rPr>
        <w:t>Betting</w:t>
      </w:r>
      <w:r w:rsidRPr="00090111">
        <w:t xml:space="preserve"> or for any form of </w:t>
      </w:r>
      <w:r w:rsidR="00AF3B76" w:rsidRPr="00AF3B76">
        <w:rPr>
          <w:i/>
        </w:rPr>
        <w:t>Manipulation of a Sport Competition</w:t>
      </w:r>
      <w:r w:rsidRPr="00090111">
        <w:t>.</w:t>
      </w:r>
    </w:p>
    <w:p w14:paraId="52EBFD36" w14:textId="77777777" w:rsidR="00AF05BB" w:rsidRPr="00090111" w:rsidRDefault="00AF05BB" w:rsidP="00DD4A9E">
      <w:pPr>
        <w:pStyle w:val="L3"/>
      </w:pPr>
      <w:r w:rsidRPr="00090111">
        <w:t>2.5.3</w:t>
      </w:r>
      <w:r w:rsidRPr="00090111">
        <w:tab/>
        <w:t xml:space="preserve">Giving and/or receiving a </w:t>
      </w:r>
      <w:r w:rsidR="00AF3B76" w:rsidRPr="00AF3B76">
        <w:rPr>
          <w:i/>
        </w:rPr>
        <w:t>Benefit</w:t>
      </w:r>
      <w:r w:rsidRPr="00090111">
        <w:t xml:space="preserve"> for the provision of </w:t>
      </w:r>
      <w:r w:rsidR="00AF3B76" w:rsidRPr="00AF3B76">
        <w:rPr>
          <w:i/>
        </w:rPr>
        <w:t>Inside Information</w:t>
      </w:r>
      <w:r w:rsidRPr="00090111">
        <w:t xml:space="preserve"> regardless of whether any </w:t>
      </w:r>
      <w:r w:rsidR="00AF3B76" w:rsidRPr="00AF3B76">
        <w:rPr>
          <w:i/>
        </w:rPr>
        <w:t>Inside Information</w:t>
      </w:r>
      <w:r w:rsidRPr="00090111">
        <w:t xml:space="preserve"> is actually provided.</w:t>
      </w:r>
    </w:p>
    <w:p w14:paraId="425DDB0E" w14:textId="3B1F2F54" w:rsidR="00AF05BB" w:rsidRPr="00090111" w:rsidRDefault="00B20C38" w:rsidP="00DD4A9E">
      <w:pPr>
        <w:pStyle w:val="L3"/>
      </w:pPr>
      <w:r>
        <w:t>2.5.4</w:t>
      </w:r>
      <w:r>
        <w:tab/>
      </w:r>
      <w:r w:rsidR="002C3452">
        <w:t>For greater certainty, t</w:t>
      </w:r>
      <w:r w:rsidR="00AF05BB" w:rsidRPr="00090111">
        <w:t xml:space="preserve">here is no restriction on using </w:t>
      </w:r>
      <w:r w:rsidR="00AF3B76" w:rsidRPr="00AF3B76">
        <w:rPr>
          <w:i/>
        </w:rPr>
        <w:t>Information in the Public Domain</w:t>
      </w:r>
      <w:r w:rsidR="002C3452">
        <w:rPr>
          <w:i/>
        </w:rPr>
        <w:t xml:space="preserve"> </w:t>
      </w:r>
      <w:r w:rsidR="002C3452">
        <w:rPr>
          <w:iCs/>
        </w:rPr>
        <w:t xml:space="preserve">and the use of such information on its own does not constitute a </w:t>
      </w:r>
      <w:r w:rsidR="002C3452" w:rsidRPr="002C3452">
        <w:rPr>
          <w:i/>
        </w:rPr>
        <w:t>Corruption Offence</w:t>
      </w:r>
      <w:r w:rsidR="00AF05BB" w:rsidRPr="00090111">
        <w:t>.</w:t>
      </w:r>
    </w:p>
    <w:p w14:paraId="25A98B25" w14:textId="13846BB4" w:rsidR="00AF05BB" w:rsidRPr="005C0F04" w:rsidRDefault="00AF05BB" w:rsidP="005C0F04">
      <w:pPr>
        <w:pStyle w:val="L2"/>
      </w:pPr>
      <w:bookmarkStart w:id="54" w:name="_Toc519597795"/>
      <w:r w:rsidRPr="005C0F04">
        <w:t xml:space="preserve">2.6 </w:t>
      </w:r>
      <w:r w:rsidRPr="005C0F04">
        <w:tab/>
        <w:t xml:space="preserve">Failure to </w:t>
      </w:r>
      <w:r w:rsidR="005C0F04" w:rsidRPr="005C0F04">
        <w:t>C</w:t>
      </w:r>
      <w:r w:rsidRPr="005C0F04">
        <w:t>ooperate</w:t>
      </w:r>
      <w:bookmarkEnd w:id="54"/>
    </w:p>
    <w:p w14:paraId="197F6983" w14:textId="441AAF36" w:rsidR="00AF05BB" w:rsidRPr="00090111" w:rsidRDefault="00AF05BB" w:rsidP="00DD4A9E">
      <w:pPr>
        <w:pStyle w:val="L3"/>
      </w:pPr>
      <w:r w:rsidRPr="00090111">
        <w:t>2.6.1</w:t>
      </w:r>
      <w:r w:rsidRPr="00090111">
        <w:tab/>
        <w:t xml:space="preserve">Failing to cooperate with any investigation carried out by the </w:t>
      </w:r>
      <w:r w:rsidR="00AF3B76" w:rsidRPr="00AF3B76">
        <w:rPr>
          <w:i/>
        </w:rPr>
        <w:t>Sport Organization</w:t>
      </w:r>
      <w:r w:rsidRPr="00090111">
        <w:t xml:space="preserve"> in relation to a possible </w:t>
      </w:r>
      <w:r w:rsidR="007E1FD3" w:rsidRPr="007E1FD3">
        <w:rPr>
          <w:i/>
        </w:rPr>
        <w:t>Corruption Offence</w:t>
      </w:r>
      <w:r w:rsidRPr="00090111">
        <w:t xml:space="preserve">, including, without limitation, </w:t>
      </w:r>
      <w:r w:rsidR="006B28E4">
        <w:t>obstructing</w:t>
      </w:r>
      <w:r w:rsidRPr="00090111">
        <w:t xml:space="preserve"> or delaying any investigation that may be carried out by the </w:t>
      </w:r>
      <w:r w:rsidR="00AF3B76" w:rsidRPr="00AF3B76">
        <w:rPr>
          <w:i/>
        </w:rPr>
        <w:t>Sport Organization</w:t>
      </w:r>
      <w:r w:rsidRPr="00090111">
        <w:t xml:space="preserve"> in relation </w:t>
      </w:r>
      <w:r w:rsidRPr="00090111">
        <w:lastRenderedPageBreak/>
        <w:t xml:space="preserve">to a possible </w:t>
      </w:r>
      <w:r w:rsidR="007E1FD3" w:rsidRPr="007E1FD3">
        <w:rPr>
          <w:i/>
        </w:rPr>
        <w:t>Corruption Offence</w:t>
      </w:r>
      <w:r w:rsidRPr="00090111">
        <w:t xml:space="preserve">, </w:t>
      </w:r>
      <w:r w:rsidR="006B28E4">
        <w:t>or</w:t>
      </w:r>
      <w:r w:rsidRPr="00090111">
        <w:t xml:space="preserve"> concealing, tampering with or destroying any documentation or other information that may be relevant to the investigation.</w:t>
      </w:r>
    </w:p>
    <w:p w14:paraId="47FF762B" w14:textId="5D5A7C3D" w:rsidR="00AF05BB" w:rsidRPr="00090111" w:rsidRDefault="00AF05BB" w:rsidP="005C0F04">
      <w:pPr>
        <w:pStyle w:val="L2"/>
      </w:pPr>
      <w:bookmarkStart w:id="55" w:name="_Toc519597796"/>
      <w:r w:rsidRPr="00090111">
        <w:t>2.7</w:t>
      </w:r>
      <w:r w:rsidRPr="00090111">
        <w:tab/>
        <w:t xml:space="preserve">Deemed </w:t>
      </w:r>
      <w:r w:rsidR="007E1FD3" w:rsidRPr="007E1FD3">
        <w:rPr>
          <w:i/>
        </w:rPr>
        <w:t>Corruption Offence</w:t>
      </w:r>
      <w:bookmarkEnd w:id="55"/>
    </w:p>
    <w:p w14:paraId="5661FC2F" w14:textId="5BB6B5C4" w:rsidR="007E1FD3" w:rsidRDefault="007E1FD3" w:rsidP="00DD4A9E">
      <w:pPr>
        <w:pStyle w:val="L3"/>
      </w:pPr>
      <w:r>
        <w:t>2.7.1</w:t>
      </w:r>
      <w:r>
        <w:tab/>
      </w:r>
      <w:r w:rsidR="00183130">
        <w:rPr>
          <w:lang w:val="en-CA"/>
        </w:rPr>
        <w:t xml:space="preserve">Any form of aid, abetment or attempt by a </w:t>
      </w:r>
      <w:r w:rsidR="00183130" w:rsidRPr="00350A03">
        <w:rPr>
          <w:i/>
          <w:lang w:val="en-CA"/>
        </w:rPr>
        <w:t>Covered Person</w:t>
      </w:r>
      <w:r w:rsidR="00183130">
        <w:rPr>
          <w:lang w:val="en-CA"/>
        </w:rPr>
        <w:t xml:space="preserve"> that could culminate in a </w:t>
      </w:r>
      <w:r w:rsidR="00183130" w:rsidRPr="00350A03">
        <w:rPr>
          <w:i/>
          <w:lang w:val="en-CA"/>
        </w:rPr>
        <w:t>Corruption Offence</w:t>
      </w:r>
      <w:r w:rsidR="00183130">
        <w:rPr>
          <w:lang w:val="en-CA"/>
        </w:rPr>
        <w:t xml:space="preserve"> shall be treated as if a </w:t>
      </w:r>
      <w:r w:rsidR="00183130" w:rsidRPr="00350A03">
        <w:rPr>
          <w:i/>
          <w:lang w:val="en-CA"/>
        </w:rPr>
        <w:t>Corruption Offence</w:t>
      </w:r>
      <w:r w:rsidR="00183130">
        <w:rPr>
          <w:lang w:val="en-CA"/>
        </w:rPr>
        <w:t xml:space="preserve"> had been committed, whether or not such an act in fact resulted in a </w:t>
      </w:r>
      <w:r w:rsidR="00183130" w:rsidRPr="00350A03">
        <w:rPr>
          <w:i/>
          <w:lang w:val="en-CA"/>
        </w:rPr>
        <w:t>Corruption Offence</w:t>
      </w:r>
      <w:r w:rsidR="00183130">
        <w:rPr>
          <w:lang w:val="en-CA"/>
        </w:rPr>
        <w:t xml:space="preserve"> and/or whether the </w:t>
      </w:r>
      <w:r w:rsidR="00183130" w:rsidRPr="00350A03">
        <w:rPr>
          <w:i/>
          <w:lang w:val="en-CA"/>
        </w:rPr>
        <w:t>Corruption Offence</w:t>
      </w:r>
      <w:r w:rsidR="00183130">
        <w:rPr>
          <w:lang w:val="en-CA"/>
        </w:rPr>
        <w:t xml:space="preserve"> (if it occurred) was committed deliberately or negligently.</w:t>
      </w:r>
      <w:r w:rsidR="00AF05BB" w:rsidRPr="00090111">
        <w:t xml:space="preserve"> </w:t>
      </w:r>
    </w:p>
    <w:p w14:paraId="10F9D74C" w14:textId="3A5156B8" w:rsidR="007E1FD3" w:rsidRDefault="007E1FD3" w:rsidP="00DD4A9E">
      <w:pPr>
        <w:pStyle w:val="L3"/>
      </w:pPr>
      <w:r>
        <w:t>2.7.2</w:t>
      </w:r>
      <w:r>
        <w:tab/>
      </w:r>
      <w:r w:rsidR="00AF05BB" w:rsidRPr="00090111">
        <w:t xml:space="preserve">More specifically, a </w:t>
      </w:r>
      <w:r w:rsidR="00AF05BB" w:rsidRPr="00B835E6">
        <w:rPr>
          <w:i/>
        </w:rPr>
        <w:t>Covered Person</w:t>
      </w:r>
      <w:r w:rsidR="00AF05BB" w:rsidRPr="00090111">
        <w:t xml:space="preserve"> shall be responsible for any </w:t>
      </w:r>
      <w:r w:rsidR="00AF3B76" w:rsidRPr="00AF3B76">
        <w:rPr>
          <w:i/>
        </w:rPr>
        <w:t xml:space="preserve">Corruption </w:t>
      </w:r>
      <w:r>
        <w:rPr>
          <w:i/>
        </w:rPr>
        <w:t>Offence</w:t>
      </w:r>
      <w:r w:rsidR="00AF05BB" w:rsidRPr="00090111">
        <w:t xml:space="preserve"> committed by any other </w:t>
      </w:r>
      <w:r w:rsidR="00AF05BB" w:rsidRPr="00B835E6">
        <w:rPr>
          <w:i/>
        </w:rPr>
        <w:t>Covered Person</w:t>
      </w:r>
      <w:r w:rsidR="00AF05BB" w:rsidRPr="00090111">
        <w:t xml:space="preserve"> if a </w:t>
      </w:r>
      <w:r w:rsidR="00AF05BB" w:rsidRPr="00B835E6">
        <w:rPr>
          <w:i/>
        </w:rPr>
        <w:t>Covered Person</w:t>
      </w:r>
      <w:r w:rsidR="00AF05BB" w:rsidRPr="00090111">
        <w:t>, either</w:t>
      </w:r>
      <w:r>
        <w:t>:</w:t>
      </w:r>
    </w:p>
    <w:p w14:paraId="4D91432C" w14:textId="6E9228BA" w:rsidR="007E1FD3" w:rsidRDefault="00DD4A9E" w:rsidP="00DD4A9E">
      <w:pPr>
        <w:pStyle w:val="L3-letters"/>
      </w:pPr>
      <w:r>
        <w:t>a</w:t>
      </w:r>
      <w:r w:rsidR="007E1FD3">
        <w:t>)</w:t>
      </w:r>
      <w:r w:rsidR="007E1FD3">
        <w:tab/>
      </w:r>
      <w:r w:rsidR="00AF05BB" w:rsidRPr="00090111">
        <w:t xml:space="preserve">had knowledge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F05BB" w:rsidRPr="00090111">
        <w:t xml:space="preserve"> and failed to report such knowledge pursuant to the reporting obligations set forth in Rule 3</w:t>
      </w:r>
      <w:r>
        <w:t>;</w:t>
      </w:r>
      <w:r w:rsidR="00AF05BB" w:rsidRPr="00090111">
        <w:t xml:space="preserve"> or</w:t>
      </w:r>
    </w:p>
    <w:p w14:paraId="41385910" w14:textId="76223131" w:rsidR="007E1FD3" w:rsidRDefault="00DD4A9E" w:rsidP="00DD4A9E">
      <w:pPr>
        <w:pStyle w:val="L3-letters"/>
      </w:pPr>
      <w:r>
        <w:t>b</w:t>
      </w:r>
      <w:r w:rsidR="00AF05BB" w:rsidRPr="00090111">
        <w:t>)</w:t>
      </w:r>
      <w:r w:rsidR="007E1FD3">
        <w:tab/>
      </w:r>
      <w:r w:rsidR="00AF05BB" w:rsidRPr="00090111">
        <w:t xml:space="preserve">assisted in the commission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F05BB" w:rsidRPr="00090111">
        <w:t xml:space="preserve">. </w:t>
      </w:r>
    </w:p>
    <w:p w14:paraId="2E653693" w14:textId="38DC8063" w:rsidR="00AF05BB" w:rsidRPr="007E1FD3" w:rsidRDefault="00AF05BB" w:rsidP="00DD4A9E">
      <w:pPr>
        <w:pStyle w:val="L3-Text"/>
        <w:ind w:firstLine="0"/>
      </w:pPr>
      <w:r w:rsidRPr="007E1FD3">
        <w:t xml:space="preserve">In such event, the </w:t>
      </w:r>
      <w:r w:rsidR="00AF3B76" w:rsidRPr="00B835E6">
        <w:rPr>
          <w:i/>
        </w:rPr>
        <w:t>Sport Organization</w:t>
      </w:r>
      <w:r w:rsidRPr="007E1FD3">
        <w:t xml:space="preserve"> shall have the right to assert that a </w:t>
      </w:r>
      <w:r w:rsidRPr="00B835E6">
        <w:rPr>
          <w:i/>
        </w:rPr>
        <w:t>Covered Person</w:t>
      </w:r>
      <w:r w:rsidRPr="007E1FD3">
        <w:t xml:space="preserve"> breached his or her obligations in the </w:t>
      </w:r>
      <w:r w:rsidR="00E030FD">
        <w:t>P</w:t>
      </w:r>
      <w:r w:rsidRPr="007E1FD3">
        <w:t xml:space="preserve">olicy and, if proven by the </w:t>
      </w:r>
      <w:r w:rsidR="00AF3B76" w:rsidRPr="00B835E6">
        <w:rPr>
          <w:i/>
        </w:rPr>
        <w:t>Sport Organization</w:t>
      </w:r>
      <w:r w:rsidRPr="007E1FD3">
        <w:t xml:space="preserve"> at a </w:t>
      </w:r>
      <w:r w:rsidR="00CF461B">
        <w:t>hearing,</w:t>
      </w:r>
      <w:r w:rsidRPr="007E1FD3">
        <w:t xml:space="preserve"> the </w:t>
      </w:r>
      <w:r w:rsidR="00CF461B" w:rsidRPr="00E65E50">
        <w:rPr>
          <w:i/>
        </w:rPr>
        <w:t>Tribunal</w:t>
      </w:r>
      <w:r w:rsidRPr="007E1FD3">
        <w:t xml:space="preserve"> shall have the right to impose sanctions on a </w:t>
      </w:r>
      <w:r w:rsidRPr="00B835E6">
        <w:rPr>
          <w:i/>
        </w:rPr>
        <w:t>Covered Person</w:t>
      </w:r>
      <w:r w:rsidRPr="007E1FD3">
        <w:t xml:space="preserve"> to the same extent as if a </w:t>
      </w:r>
      <w:r w:rsidRPr="00B835E6">
        <w:rPr>
          <w:i/>
        </w:rPr>
        <w:t>Covered Person</w:t>
      </w:r>
      <w:r w:rsidRPr="007E1FD3">
        <w:t xml:space="preserve"> had actually committed the </w:t>
      </w:r>
      <w:r w:rsidR="00AF3B76" w:rsidRPr="00B835E6">
        <w:rPr>
          <w:i/>
        </w:rPr>
        <w:t xml:space="preserve">Corruption </w:t>
      </w:r>
      <w:r w:rsidR="007E1FD3" w:rsidRPr="00B835E6">
        <w:rPr>
          <w:i/>
        </w:rPr>
        <w:t>Offence</w:t>
      </w:r>
      <w:r w:rsidRPr="007E1FD3">
        <w:t>.</w:t>
      </w:r>
    </w:p>
    <w:p w14:paraId="7BEB6EE7" w14:textId="77777777" w:rsidR="00AF05BB" w:rsidRPr="00090111" w:rsidRDefault="00AF05BB" w:rsidP="005C0F04">
      <w:pPr>
        <w:pStyle w:val="Heading1"/>
      </w:pPr>
      <w:bookmarkStart w:id="56" w:name="_Toc519597797"/>
      <w:bookmarkStart w:id="57" w:name="_Toc55983069"/>
      <w:bookmarkStart w:id="58" w:name="_Toc74572041"/>
      <w:r w:rsidRPr="00090111">
        <w:t>RULE 3</w:t>
      </w:r>
      <w:r w:rsidRPr="00090111">
        <w:tab/>
        <w:t>REPORTING OBLIGATIONS</w:t>
      </w:r>
      <w:bookmarkEnd w:id="56"/>
      <w:bookmarkEnd w:id="57"/>
      <w:bookmarkEnd w:id="58"/>
    </w:p>
    <w:p w14:paraId="120A9B64" w14:textId="5DAC17FA" w:rsidR="00AF05BB" w:rsidRPr="00090111" w:rsidDel="0016575A" w:rsidRDefault="00AF05BB" w:rsidP="005C0F04">
      <w:pPr>
        <w:pStyle w:val="Text"/>
      </w:pPr>
      <w:r w:rsidRPr="00090111" w:rsidDel="0016575A">
        <w:t xml:space="preserve">A failure by a </w:t>
      </w:r>
      <w:r w:rsidRPr="00B835E6" w:rsidDel="0016575A">
        <w:rPr>
          <w:i/>
        </w:rPr>
        <w:t>Covered Person</w:t>
      </w:r>
      <w:r w:rsidRPr="00090111" w:rsidDel="0016575A">
        <w:t xml:space="preserve"> to comply with the reporting obligations in Rule 3.1, 3.2 and 3.3 shall constitute a </w:t>
      </w:r>
      <w:r w:rsidR="007E1FD3" w:rsidRPr="007E1FD3" w:rsidDel="0016575A">
        <w:rPr>
          <w:i/>
        </w:rPr>
        <w:t>Corruption Offence</w:t>
      </w:r>
      <w:r w:rsidRPr="00090111" w:rsidDel="0016575A">
        <w:t>.</w:t>
      </w:r>
    </w:p>
    <w:p w14:paraId="3BCE5BE8" w14:textId="790A1D77" w:rsidR="005B3B7C" w:rsidRDefault="00AF05BB">
      <w:pPr>
        <w:pStyle w:val="L2"/>
      </w:pPr>
      <w:r w:rsidRPr="00090111">
        <w:t>3.1</w:t>
      </w:r>
      <w:r w:rsidRPr="00090111">
        <w:tab/>
      </w:r>
      <w:r w:rsidR="00E429A6">
        <w:t xml:space="preserve">Direct </w:t>
      </w:r>
      <w:r w:rsidR="005B3B7C">
        <w:t xml:space="preserve">Knowledge </w:t>
      </w:r>
    </w:p>
    <w:p w14:paraId="3250BE54" w14:textId="61A45E8C" w:rsidR="00890FBE" w:rsidRDefault="00AA46E6">
      <w:pPr>
        <w:pStyle w:val="11-Text"/>
      </w:pPr>
      <w:r>
        <w:t xml:space="preserve">A </w:t>
      </w:r>
      <w:r w:rsidRPr="00350A03">
        <w:rPr>
          <w:i/>
        </w:rPr>
        <w:t>Covered Person</w:t>
      </w:r>
      <w:r>
        <w:t xml:space="preserve"> has an obligation to report an incident as soon as possible, if that </w:t>
      </w:r>
      <w:r w:rsidRPr="00350A03">
        <w:rPr>
          <w:i/>
        </w:rPr>
        <w:t>Covered Person</w:t>
      </w:r>
      <w:r w:rsidR="00AF05BB" w:rsidRPr="00090111">
        <w:t xml:space="preserve"> is approached by any person who offers or provides any type of </w:t>
      </w:r>
      <w:r w:rsidR="00AF3B76" w:rsidRPr="00AF3B76">
        <w:rPr>
          <w:i/>
        </w:rPr>
        <w:t>Benefit</w:t>
      </w:r>
      <w:r w:rsidR="00AF05BB" w:rsidRPr="00090111">
        <w:t xml:space="preserve"> to </w:t>
      </w:r>
      <w:r w:rsidR="00745CF4">
        <w:t>that</w:t>
      </w:r>
      <w:r w:rsidR="00AF05BB" w:rsidRPr="00090111">
        <w:t xml:space="preserve"> </w:t>
      </w:r>
      <w:r w:rsidR="00AF05BB" w:rsidRPr="00B835E6">
        <w:rPr>
          <w:i/>
        </w:rPr>
        <w:t>Covered Person</w:t>
      </w:r>
      <w:r w:rsidR="00AF05BB" w:rsidRPr="00090111">
        <w:t xml:space="preserve"> to</w:t>
      </w:r>
      <w:r w:rsidR="00890FBE">
        <w:t>:</w:t>
      </w:r>
    </w:p>
    <w:p w14:paraId="00F1F5ED" w14:textId="7E1C1893" w:rsidR="00890FBE" w:rsidRDefault="00DD4A9E">
      <w:pPr>
        <w:pStyle w:val="11-letters"/>
      </w:pPr>
      <w:r>
        <w:t>a</w:t>
      </w:r>
      <w:r w:rsidR="00AF05BB" w:rsidRPr="00090111">
        <w:t xml:space="preserve">) </w:t>
      </w:r>
      <w:r w:rsidR="00890FBE">
        <w:tab/>
      </w:r>
      <w:r w:rsidR="00AF05BB" w:rsidRPr="00090111">
        <w:t xml:space="preserve">influence the outcome or any other aspect of any </w:t>
      </w:r>
      <w:r w:rsidR="00AF3B76" w:rsidRPr="00AF3B76">
        <w:rPr>
          <w:i/>
        </w:rPr>
        <w:t>Competition</w:t>
      </w:r>
      <w:r w:rsidR="00BF7AD0">
        <w:t>;</w:t>
      </w:r>
      <w:r w:rsidR="00BF7AD0" w:rsidRPr="00090111">
        <w:t xml:space="preserve"> </w:t>
      </w:r>
      <w:r w:rsidR="00AF05BB" w:rsidRPr="00090111">
        <w:t xml:space="preserve">or </w:t>
      </w:r>
    </w:p>
    <w:p w14:paraId="3BF80E64" w14:textId="453C4E89" w:rsidR="00AF05BB" w:rsidRPr="00090111" w:rsidRDefault="00DD4A9E" w:rsidP="00DD4A9E">
      <w:pPr>
        <w:pStyle w:val="11-letters"/>
      </w:pPr>
      <w:r>
        <w:t>b</w:t>
      </w:r>
      <w:r w:rsidR="00AF05BB" w:rsidRPr="00090111">
        <w:t xml:space="preserve">) </w:t>
      </w:r>
      <w:r w:rsidR="00890FBE">
        <w:tab/>
      </w:r>
      <w:r w:rsidR="00AF05BB" w:rsidRPr="00090111">
        <w:t xml:space="preserve">to provide </w:t>
      </w:r>
      <w:r w:rsidR="00AF3B76" w:rsidRPr="00AF3B76">
        <w:rPr>
          <w:i/>
        </w:rPr>
        <w:t>Inside Information</w:t>
      </w:r>
      <w:r w:rsidR="00AA46E6">
        <w:rPr>
          <w:i/>
        </w:rPr>
        <w:t>.</w:t>
      </w:r>
    </w:p>
    <w:p w14:paraId="3E572355" w14:textId="6B0732C6" w:rsidR="005B3B7C" w:rsidRDefault="00AF05BB" w:rsidP="005C0F04">
      <w:pPr>
        <w:pStyle w:val="L2"/>
      </w:pPr>
      <w:r w:rsidRPr="00090111">
        <w:t>3.2</w:t>
      </w:r>
      <w:r w:rsidRPr="00090111">
        <w:tab/>
      </w:r>
      <w:r w:rsidR="00E429A6">
        <w:t>Indirect K</w:t>
      </w:r>
      <w:r w:rsidR="005B3B7C">
        <w:t>nowledge</w:t>
      </w:r>
      <w:r w:rsidR="00360E87">
        <w:t xml:space="preserve"> or Suspicion</w:t>
      </w:r>
      <w:r w:rsidR="00E429A6">
        <w:t xml:space="preserve"> </w:t>
      </w:r>
    </w:p>
    <w:p w14:paraId="364CDB9C" w14:textId="49107446" w:rsidR="00AF05BB" w:rsidRPr="00090111" w:rsidRDefault="00AF05BB" w:rsidP="00DD4A9E">
      <w:pPr>
        <w:pStyle w:val="11-Text"/>
      </w:pPr>
      <w:r w:rsidRPr="00090111">
        <w:t xml:space="preserve">In the event the </w:t>
      </w:r>
      <w:r w:rsidRPr="00B835E6">
        <w:rPr>
          <w:i/>
        </w:rPr>
        <w:t>Covered Person</w:t>
      </w:r>
      <w:r w:rsidRPr="00090111">
        <w:t xml:space="preserve"> knows, suspects or becomes aware of any incident, fact or matter (or of which they ought to have been reasonably aware) that any other </w:t>
      </w:r>
      <w:r w:rsidRPr="00B835E6">
        <w:rPr>
          <w:i/>
        </w:rPr>
        <w:t>Covered Person</w:t>
      </w:r>
      <w:r w:rsidRPr="00090111">
        <w:t xml:space="preserve"> or other individual has committed a </w:t>
      </w:r>
      <w:r w:rsidR="007E1FD3" w:rsidRPr="007E1FD3">
        <w:rPr>
          <w:i/>
        </w:rPr>
        <w:t>Corruption Offence</w:t>
      </w:r>
      <w:r w:rsidRPr="00090111">
        <w:t xml:space="preserve">, including approaches or invitations that have been received by another </w:t>
      </w:r>
      <w:r w:rsidRPr="00B835E6">
        <w:rPr>
          <w:i/>
        </w:rPr>
        <w:t>Covered Person</w:t>
      </w:r>
      <w:r w:rsidRPr="00090111">
        <w:t xml:space="preserve"> to engage in conduct that could amount to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 xml:space="preserve">, it shall be the </w:t>
      </w:r>
      <w:r w:rsidRPr="00B835E6">
        <w:rPr>
          <w:i/>
        </w:rPr>
        <w:t>Covered Person’s</w:t>
      </w:r>
      <w:r w:rsidRPr="00090111">
        <w:t xml:space="preserve"> obligation to report such knowledge or suspicion to the </w:t>
      </w:r>
      <w:r w:rsidR="00AF3B76" w:rsidRPr="00AF3B76">
        <w:rPr>
          <w:i/>
        </w:rPr>
        <w:t>Sport Organization</w:t>
      </w:r>
      <w:r w:rsidRPr="00090111">
        <w:t xml:space="preserve"> as soon as possible. </w:t>
      </w:r>
    </w:p>
    <w:p w14:paraId="248ED6CB" w14:textId="425C481F" w:rsidR="005B3B7C" w:rsidRPr="005C0F04" w:rsidRDefault="00AF05BB" w:rsidP="005C0F04">
      <w:pPr>
        <w:pStyle w:val="L2"/>
      </w:pPr>
      <w:r w:rsidRPr="005C0F04">
        <w:lastRenderedPageBreak/>
        <w:t>3.3</w:t>
      </w:r>
      <w:r w:rsidRPr="005C0F04">
        <w:tab/>
      </w:r>
      <w:r w:rsidR="005B3B7C" w:rsidRPr="005C0F04">
        <w:t>Continuing Obligation</w:t>
      </w:r>
    </w:p>
    <w:p w14:paraId="3D91BBE0" w14:textId="0F458D45" w:rsidR="00AF05BB" w:rsidRDefault="00AF05BB" w:rsidP="00DD4A9E">
      <w:pPr>
        <w:pStyle w:val="11-Text"/>
      </w:pPr>
      <w:r w:rsidRPr="00090111">
        <w:t xml:space="preserve">A </w:t>
      </w:r>
      <w:r w:rsidRPr="00B835E6">
        <w:rPr>
          <w:i/>
        </w:rPr>
        <w:t>Covered Person</w:t>
      </w:r>
      <w:r w:rsidRPr="00090111">
        <w:t xml:space="preserve"> shall have a continuing obligation to report any new knowledge or suspicion regarding any </w:t>
      </w:r>
      <w:r w:rsidR="007E1FD3" w:rsidRPr="007E1FD3">
        <w:rPr>
          <w:i/>
        </w:rPr>
        <w:t>Corruption Offence</w:t>
      </w:r>
      <w:r w:rsidRPr="00090111">
        <w:t xml:space="preserve"> even if the </w:t>
      </w:r>
      <w:r w:rsidRPr="00B835E6">
        <w:rPr>
          <w:i/>
        </w:rPr>
        <w:t>Covered Person’s</w:t>
      </w:r>
      <w:r w:rsidRPr="00090111">
        <w:t xml:space="preserve"> prior knowledge or suspicion has already been reported.</w:t>
      </w:r>
    </w:p>
    <w:p w14:paraId="21334554" w14:textId="75755AE9" w:rsidR="00586904" w:rsidRPr="00F8490A" w:rsidRDefault="00586904" w:rsidP="005C0F04">
      <w:pPr>
        <w:pStyle w:val="L2"/>
      </w:pPr>
      <w:r w:rsidRPr="00F8490A">
        <w:t>3.</w:t>
      </w:r>
      <w:r w:rsidR="007868B9" w:rsidRPr="00F8490A">
        <w:t>4</w:t>
      </w:r>
      <w:r w:rsidRPr="00F8490A">
        <w:tab/>
        <w:t xml:space="preserve">Reporting </w:t>
      </w:r>
      <w:r w:rsidR="003F774D" w:rsidRPr="00F8490A">
        <w:t>P</w:t>
      </w:r>
      <w:r w:rsidRPr="00F8490A">
        <w:t>rocess</w:t>
      </w:r>
    </w:p>
    <w:p w14:paraId="50BF33A1" w14:textId="359DBF54" w:rsidR="00AF05BB" w:rsidRPr="00090111" w:rsidRDefault="00F8490A" w:rsidP="003752D3">
      <w:pPr>
        <w:pStyle w:val="11-Text"/>
      </w:pPr>
      <w:r>
        <w:rPr>
          <w:highlight w:val="yellow"/>
        </w:rPr>
        <w:t xml:space="preserve">[Each </w:t>
      </w:r>
      <w:r w:rsidRPr="00E65E50">
        <w:rPr>
          <w:i/>
          <w:highlight w:val="yellow"/>
        </w:rPr>
        <w:t>Sport Organization</w:t>
      </w:r>
      <w:r>
        <w:rPr>
          <w:highlight w:val="yellow"/>
        </w:rPr>
        <w:t xml:space="preserve"> to provide here their own specific reporting details, whether by reference to an existing policy or otherwise, including:</w:t>
      </w:r>
      <w:r w:rsidRPr="00090111">
        <w:rPr>
          <w:highlight w:val="yellow"/>
        </w:rPr>
        <w:t xml:space="preserve"> how to report; to whom; what mechanism in the </w:t>
      </w:r>
      <w:r w:rsidRPr="00AF3B76">
        <w:rPr>
          <w:i/>
          <w:highlight w:val="yellow"/>
        </w:rPr>
        <w:t>Sport Organization</w:t>
      </w:r>
      <w:r w:rsidRPr="00090111">
        <w:rPr>
          <w:highlight w:val="yellow"/>
        </w:rPr>
        <w:t xml:space="preserve"> should be used. In addition, to </w:t>
      </w:r>
      <w:r>
        <w:rPr>
          <w:highlight w:val="yellow"/>
        </w:rPr>
        <w:t xml:space="preserve">specify </w:t>
      </w:r>
      <w:r w:rsidRPr="00090111">
        <w:rPr>
          <w:highlight w:val="yellow"/>
        </w:rPr>
        <w:t>the method whereby an anonymous report can be submitted</w:t>
      </w:r>
      <w:r>
        <w:rPr>
          <w:highlight w:val="yellow"/>
        </w:rPr>
        <w:t xml:space="preserve"> to the </w:t>
      </w:r>
      <w:r w:rsidRPr="00E65E50">
        <w:rPr>
          <w:i/>
          <w:highlight w:val="yellow"/>
        </w:rPr>
        <w:t>Sport Organization</w:t>
      </w:r>
      <w:r>
        <w:rPr>
          <w:highlight w:val="yellow"/>
        </w:rPr>
        <w:t xml:space="preserve"> and how whistleblowers will be protected</w:t>
      </w:r>
      <w:r w:rsidRPr="00090111">
        <w:rPr>
          <w:highlight w:val="yellow"/>
        </w:rPr>
        <w:t>.]</w:t>
      </w:r>
    </w:p>
    <w:p w14:paraId="522C7E41" w14:textId="77777777" w:rsidR="00AF05BB" w:rsidRPr="00090111" w:rsidRDefault="00AF05BB">
      <w:pPr>
        <w:pStyle w:val="Heading1"/>
      </w:pPr>
      <w:bookmarkStart w:id="59" w:name="_Toc519597798"/>
      <w:bookmarkStart w:id="60" w:name="_Toc55983070"/>
      <w:bookmarkStart w:id="61" w:name="_Toc74572042"/>
      <w:r w:rsidRPr="00090111">
        <w:t>RULE 4</w:t>
      </w:r>
      <w:r w:rsidRPr="00090111">
        <w:tab/>
        <w:t>ADDITIONAL MATTERS</w:t>
      </w:r>
      <w:bookmarkEnd w:id="59"/>
      <w:bookmarkEnd w:id="60"/>
      <w:bookmarkEnd w:id="61"/>
    </w:p>
    <w:p w14:paraId="4770CFC8" w14:textId="25C2C017" w:rsidR="00E429A6" w:rsidRDefault="00AF05BB">
      <w:pPr>
        <w:pStyle w:val="L2"/>
      </w:pPr>
      <w:r w:rsidRPr="00090111">
        <w:t>4.1</w:t>
      </w:r>
      <w:r w:rsidRPr="00090111">
        <w:tab/>
      </w:r>
      <w:r w:rsidR="00E429A6">
        <w:t>Matters Not Relevant</w:t>
      </w:r>
    </w:p>
    <w:p w14:paraId="0FF46A7E" w14:textId="46A80F4E" w:rsidR="00AF05BB" w:rsidRPr="00090111" w:rsidRDefault="00AF05BB" w:rsidP="00DD4A9E">
      <w:pPr>
        <w:pStyle w:val="11-Text"/>
      </w:pPr>
      <w:r w:rsidRPr="00090111">
        <w:t xml:space="preserve">For the determination of whether a </w:t>
      </w:r>
      <w:r w:rsidR="007E1FD3" w:rsidRPr="007E1FD3">
        <w:rPr>
          <w:i/>
        </w:rPr>
        <w:t>Corruption Offence</w:t>
      </w:r>
      <w:r w:rsidRPr="00090111">
        <w:t xml:space="preserve"> has been committed, the following are not relevant:</w:t>
      </w:r>
    </w:p>
    <w:p w14:paraId="2EA62650" w14:textId="1CC5BFA3" w:rsidR="00AF05BB" w:rsidRPr="00090111" w:rsidRDefault="00AF05BB" w:rsidP="005C0F04">
      <w:pPr>
        <w:pStyle w:val="11-letters"/>
      </w:pPr>
      <w:r w:rsidRPr="00090111">
        <w:t>a)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the </w:t>
      </w:r>
      <w:r w:rsidRPr="00B835E6">
        <w:rPr>
          <w:i/>
        </w:rPr>
        <w:t>Covered Person</w:t>
      </w:r>
      <w:r w:rsidRPr="00090111">
        <w:t xml:space="preserve"> is taking part in the </w:t>
      </w:r>
      <w:r w:rsidRPr="009F3B01">
        <w:rPr>
          <w:i/>
        </w:rPr>
        <w:t>Competition</w:t>
      </w:r>
      <w:r w:rsidRPr="00090111">
        <w:t xml:space="preserve"> concerned;</w:t>
      </w:r>
    </w:p>
    <w:p w14:paraId="371889EE" w14:textId="3BA10D3C" w:rsidR="00AF05BB" w:rsidRPr="00090111" w:rsidRDefault="00AF05BB">
      <w:pPr>
        <w:pStyle w:val="11-letters"/>
      </w:pPr>
      <w:r w:rsidRPr="00090111">
        <w:t>b)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the outcome or the aspect of the </w:t>
      </w:r>
      <w:r w:rsidR="00AF3B76" w:rsidRPr="00AF3B76">
        <w:rPr>
          <w:i/>
        </w:rPr>
        <w:t>Competition</w:t>
      </w:r>
      <w:r w:rsidRPr="00090111">
        <w:t xml:space="preserve"> on which the </w:t>
      </w:r>
      <w:r w:rsidR="00AF3B76" w:rsidRPr="00AF3B76">
        <w:rPr>
          <w:i/>
        </w:rPr>
        <w:t>Bet</w:t>
      </w:r>
      <w:r w:rsidRPr="00090111">
        <w:t xml:space="preserve"> was made or intended to be made was </w:t>
      </w:r>
      <w:proofErr w:type="spellStart"/>
      <w:r w:rsidRPr="00090111">
        <w:t>favo</w:t>
      </w:r>
      <w:r w:rsidR="00BF7AD0">
        <w:t>u</w:t>
      </w:r>
      <w:r w:rsidRPr="00090111">
        <w:t>rable</w:t>
      </w:r>
      <w:proofErr w:type="spellEnd"/>
      <w:r w:rsidRPr="00090111">
        <w:t>;</w:t>
      </w:r>
    </w:p>
    <w:p w14:paraId="43703226" w14:textId="12FBF689" w:rsidR="00AF05BB" w:rsidRPr="00090111" w:rsidRDefault="00AF05BB">
      <w:pPr>
        <w:pStyle w:val="11-letters"/>
      </w:pPr>
      <w:r w:rsidRPr="00090111">
        <w:t>c)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any </w:t>
      </w:r>
      <w:r w:rsidR="00AF3B76" w:rsidRPr="00AF3B76">
        <w:rPr>
          <w:i/>
        </w:rPr>
        <w:t>Benefit</w:t>
      </w:r>
      <w:r w:rsidRPr="00090111">
        <w:t xml:space="preserve"> was actually given or received;</w:t>
      </w:r>
    </w:p>
    <w:p w14:paraId="4240A89B" w14:textId="489C835D" w:rsidR="00AF05BB" w:rsidRPr="00090111" w:rsidRDefault="00AF05BB">
      <w:pPr>
        <w:pStyle w:val="11-letters"/>
      </w:pPr>
      <w:r w:rsidRPr="00090111">
        <w:t>d)</w:t>
      </w:r>
      <w:r w:rsidRPr="00090111">
        <w:tab/>
      </w:r>
      <w:r w:rsidR="00BF7AD0">
        <w:t xml:space="preserve">the </w:t>
      </w:r>
      <w:r w:rsidRPr="00090111">
        <w:t xml:space="preserve">nature or outcome of the </w:t>
      </w:r>
      <w:r w:rsidR="00AF3B76" w:rsidRPr="00AF3B76">
        <w:rPr>
          <w:i/>
        </w:rPr>
        <w:t>Bet</w:t>
      </w:r>
      <w:r w:rsidRPr="00090111">
        <w:t>;</w:t>
      </w:r>
    </w:p>
    <w:p w14:paraId="4591231E" w14:textId="3BEFA7BA" w:rsidR="00AF05BB" w:rsidRPr="00090111" w:rsidRDefault="00AF05BB">
      <w:pPr>
        <w:pStyle w:val="11-letters"/>
      </w:pPr>
      <w:r w:rsidRPr="00090111">
        <w:t>e)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the </w:t>
      </w:r>
      <w:r w:rsidRPr="00B835E6">
        <w:rPr>
          <w:i/>
        </w:rPr>
        <w:t>Covered Person’s</w:t>
      </w:r>
      <w:r w:rsidRPr="00090111">
        <w:t xml:space="preserve"> effort or performance in the </w:t>
      </w:r>
      <w:r w:rsidR="00AF3B76" w:rsidRPr="00AF3B76">
        <w:rPr>
          <w:i/>
        </w:rPr>
        <w:t>Competition</w:t>
      </w:r>
      <w:r w:rsidRPr="00090111">
        <w:t xml:space="preserve"> concerned were (or could be expected to be) affected by the acts or omission in question;</w:t>
      </w:r>
    </w:p>
    <w:p w14:paraId="6BFD0372" w14:textId="1E8D993D" w:rsidR="00AF05BB" w:rsidRPr="00090111" w:rsidRDefault="00AF05BB">
      <w:pPr>
        <w:pStyle w:val="11-letters"/>
      </w:pPr>
      <w:r w:rsidRPr="00090111">
        <w:t>f)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the result of the </w:t>
      </w:r>
      <w:r w:rsidR="00AF3B76" w:rsidRPr="00AF3B76">
        <w:rPr>
          <w:i/>
        </w:rPr>
        <w:t>Competition</w:t>
      </w:r>
      <w:r w:rsidRPr="00090111">
        <w:t xml:space="preserve"> concerned was (or could be expected to be) affected by the acts or omission in question;</w:t>
      </w:r>
      <w:r w:rsidR="000019E2">
        <w:t xml:space="preserve"> and</w:t>
      </w:r>
    </w:p>
    <w:p w14:paraId="647A2C8A" w14:textId="403992BF" w:rsidR="00AF05BB" w:rsidRPr="00090111" w:rsidRDefault="00AF05BB">
      <w:pPr>
        <w:pStyle w:val="11-letters"/>
      </w:pPr>
      <w:r w:rsidRPr="00090111">
        <w:t>g)</w:t>
      </w:r>
      <w:r w:rsidRPr="00090111">
        <w:tab/>
      </w:r>
      <w:r w:rsidR="00BF7AD0">
        <w:t>whether</w:t>
      </w:r>
      <w:r w:rsidR="00BF7AD0" w:rsidRPr="00090111">
        <w:t xml:space="preserve"> </w:t>
      </w:r>
      <w:r w:rsidRPr="00090111">
        <w:t xml:space="preserve">or not the manipulation included a violation of a technical rule of the respective </w:t>
      </w:r>
      <w:r w:rsidRPr="00B835E6">
        <w:rPr>
          <w:i/>
        </w:rPr>
        <w:t>Sport Organization</w:t>
      </w:r>
      <w:r w:rsidR="000019E2">
        <w:t>.</w:t>
      </w:r>
    </w:p>
    <w:p w14:paraId="2622EC1B" w14:textId="3B500B25" w:rsidR="00E429A6" w:rsidRDefault="00AF05BB">
      <w:pPr>
        <w:pStyle w:val="L2"/>
      </w:pPr>
      <w:r w:rsidRPr="00090111">
        <w:t>4.2</w:t>
      </w:r>
      <w:r w:rsidRPr="00090111">
        <w:tab/>
      </w:r>
      <w:r w:rsidR="00360E87">
        <w:t>Offer or Solicitation</w:t>
      </w:r>
    </w:p>
    <w:p w14:paraId="3E0B9B5A" w14:textId="46CE0664" w:rsidR="00AF05BB" w:rsidRPr="00090111" w:rsidRDefault="00AF05BB" w:rsidP="00DD4A9E">
      <w:pPr>
        <w:pStyle w:val="11-Text"/>
      </w:pPr>
      <w:r w:rsidRPr="00090111">
        <w:t xml:space="preserve">For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 xml:space="preserve"> to be committed, it is sufficient that an offer or solicitation was made, regardless of whether any </w:t>
      </w:r>
      <w:r w:rsidR="00AF3B76" w:rsidRPr="00AF3B76">
        <w:rPr>
          <w:i/>
        </w:rPr>
        <w:t>Benefit</w:t>
      </w:r>
      <w:r w:rsidRPr="00090111">
        <w:t xml:space="preserve"> was actually paid or received.</w:t>
      </w:r>
    </w:p>
    <w:p w14:paraId="3A8A6D0E" w14:textId="13AA4333" w:rsidR="00E429A6" w:rsidRDefault="00AF05BB" w:rsidP="005C0F04">
      <w:pPr>
        <w:pStyle w:val="L2"/>
      </w:pPr>
      <w:r w:rsidRPr="00090111">
        <w:t>4.3</w:t>
      </w:r>
      <w:r w:rsidRPr="00090111">
        <w:tab/>
      </w:r>
      <w:r w:rsidR="00E429A6">
        <w:t>Evidence</w:t>
      </w:r>
      <w:r w:rsidR="00360E87">
        <w:t xml:space="preserve"> of Effort</w:t>
      </w:r>
    </w:p>
    <w:p w14:paraId="5E5390C7" w14:textId="775DD648" w:rsidR="00AF05BB" w:rsidRPr="00090111" w:rsidRDefault="00AF05BB" w:rsidP="00DD4A9E">
      <w:pPr>
        <w:pStyle w:val="11-Text"/>
      </w:pPr>
      <w:r w:rsidRPr="00090111">
        <w:t xml:space="preserve">Evidence of an </w:t>
      </w:r>
      <w:r w:rsidR="006B28E4">
        <w:t>a</w:t>
      </w:r>
      <w:r w:rsidRPr="00090111">
        <w:t xml:space="preserve">thlete’s lack of efforts or poor performance during a </w:t>
      </w:r>
      <w:r w:rsidR="00AF3B76" w:rsidRPr="00AF3B76">
        <w:rPr>
          <w:i/>
        </w:rPr>
        <w:t>Competition</w:t>
      </w:r>
      <w:r w:rsidRPr="00090111">
        <w:t xml:space="preserve"> may be offered to support allegations by the </w:t>
      </w:r>
      <w:r w:rsidR="00AF3B76" w:rsidRPr="00AF3B76">
        <w:rPr>
          <w:i/>
        </w:rPr>
        <w:t>Sport Organization</w:t>
      </w:r>
      <w:r w:rsidRPr="00090111">
        <w:t xml:space="preserve"> that a </w:t>
      </w:r>
      <w:r w:rsidRPr="00B835E6">
        <w:rPr>
          <w:i/>
        </w:rPr>
        <w:t>Covered Person</w:t>
      </w:r>
      <w:r w:rsidRPr="00090111">
        <w:t xml:space="preserve"> committed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 xml:space="preserve">, but the absence of such evidence shall not preclude a </w:t>
      </w:r>
      <w:r w:rsidRPr="00B835E6">
        <w:rPr>
          <w:i/>
        </w:rPr>
        <w:t>Covered Person</w:t>
      </w:r>
      <w:r w:rsidRPr="00090111">
        <w:t xml:space="preserve"> from being sanctioned for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>.</w:t>
      </w:r>
    </w:p>
    <w:p w14:paraId="211DB284" w14:textId="24D07A17" w:rsidR="00E429A6" w:rsidRDefault="00AF05BB" w:rsidP="005C0F04">
      <w:pPr>
        <w:pStyle w:val="L2"/>
      </w:pPr>
      <w:r w:rsidRPr="00090111">
        <w:lastRenderedPageBreak/>
        <w:t xml:space="preserve">4.4 </w:t>
      </w:r>
      <w:r w:rsidRPr="00090111">
        <w:tab/>
      </w:r>
      <w:r w:rsidR="00E429A6">
        <w:t xml:space="preserve">Valid </w:t>
      </w:r>
      <w:proofErr w:type="spellStart"/>
      <w:r w:rsidR="00BF7AD0">
        <w:t>Defence</w:t>
      </w:r>
      <w:proofErr w:type="spellEnd"/>
    </w:p>
    <w:p w14:paraId="01CBB7E3" w14:textId="06E63C13" w:rsidR="00DD4A9E" w:rsidRDefault="00AF05BB" w:rsidP="00DD4A9E">
      <w:pPr>
        <w:pStyle w:val="11-Text"/>
      </w:pPr>
      <w:r w:rsidRPr="00090111">
        <w:t xml:space="preserve">A valid </w:t>
      </w:r>
      <w:proofErr w:type="spellStart"/>
      <w:r w:rsidR="00BF7AD0">
        <w:t>defence</w:t>
      </w:r>
      <w:proofErr w:type="spellEnd"/>
      <w:r w:rsidR="00BF7AD0" w:rsidRPr="00090111">
        <w:t xml:space="preserve"> </w:t>
      </w:r>
      <w:r w:rsidRPr="00090111">
        <w:t xml:space="preserve">may be made to a charge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Pr="00090111">
        <w:t xml:space="preserve"> if the </w:t>
      </w:r>
      <w:r w:rsidRPr="00B835E6">
        <w:rPr>
          <w:i/>
        </w:rPr>
        <w:t>Covered Person</w:t>
      </w:r>
      <w:r w:rsidRPr="00090111">
        <w:t xml:space="preserve"> alleged to have committed the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DD4A9E">
        <w:t>:</w:t>
      </w:r>
    </w:p>
    <w:p w14:paraId="7FE84A7B" w14:textId="3FC352B6" w:rsidR="00DD4A9E" w:rsidRDefault="00DD4A9E" w:rsidP="00DD4A9E">
      <w:pPr>
        <w:pStyle w:val="11-Text"/>
      </w:pPr>
      <w:r>
        <w:t>a</w:t>
      </w:r>
      <w:r w:rsidR="00AF05BB" w:rsidRPr="00090111">
        <w:t xml:space="preserve">) </w:t>
      </w:r>
      <w:r>
        <w:tab/>
      </w:r>
      <w:r w:rsidR="00AF05BB" w:rsidRPr="00090111">
        <w:t xml:space="preserve"> report</w:t>
      </w:r>
      <w:r w:rsidR="00745CF4">
        <w:t>ed</w:t>
      </w:r>
      <w:r w:rsidR="00AF05BB" w:rsidRPr="00090111">
        <w:t xml:space="preserve"> such conduct to the </w:t>
      </w:r>
      <w:r w:rsidR="00AF3B76" w:rsidRPr="00AF3B76">
        <w:rPr>
          <w:i/>
        </w:rPr>
        <w:t>Sport Organization</w:t>
      </w:r>
      <w:r w:rsidR="000019E2">
        <w:rPr>
          <w:i/>
        </w:rPr>
        <w:t>,</w:t>
      </w:r>
      <w:r w:rsidR="00AF05BB" w:rsidRPr="00090111">
        <w:t xml:space="preserve"> and </w:t>
      </w:r>
    </w:p>
    <w:p w14:paraId="5FB9AA7D" w14:textId="4348E0D1" w:rsidR="00F8490A" w:rsidRDefault="00DD4A9E" w:rsidP="00F8490A">
      <w:pPr>
        <w:pStyle w:val="11-letters"/>
      </w:pPr>
      <w:r>
        <w:t>b</w:t>
      </w:r>
      <w:r w:rsidR="00AF05BB" w:rsidRPr="00090111">
        <w:t xml:space="preserve">) </w:t>
      </w:r>
      <w:r>
        <w:tab/>
      </w:r>
      <w:r w:rsidR="00F8490A" w:rsidRPr="00090111">
        <w:t xml:space="preserve">demonstrates that such conduct was the result of </w:t>
      </w:r>
      <w:r w:rsidR="00F8490A">
        <w:t xml:space="preserve">imminent peril or danger, that the </w:t>
      </w:r>
      <w:r w:rsidR="00F8490A">
        <w:rPr>
          <w:i/>
        </w:rPr>
        <w:t>Covered Person</w:t>
      </w:r>
      <w:r w:rsidR="00F8490A">
        <w:t xml:space="preserve"> had no reasonable alternative other than to conduct the </w:t>
      </w:r>
      <w:r w:rsidR="00F8490A">
        <w:rPr>
          <w:i/>
        </w:rPr>
        <w:t>Corruption Offence</w:t>
      </w:r>
      <w:r w:rsidR="00F8490A">
        <w:t>, and that the conduct was proportional to the peril or danger avoided.</w:t>
      </w:r>
    </w:p>
    <w:p w14:paraId="02BE16BB" w14:textId="77777777" w:rsidR="00AF05BB" w:rsidRPr="00090111" w:rsidRDefault="00AF05BB" w:rsidP="005C0F04">
      <w:pPr>
        <w:pStyle w:val="Heading1"/>
      </w:pPr>
      <w:bookmarkStart w:id="62" w:name="_Toc519597799"/>
      <w:bookmarkStart w:id="63" w:name="_Toc55983071"/>
      <w:bookmarkStart w:id="64" w:name="_Toc74572043"/>
      <w:r w:rsidRPr="00090111">
        <w:t>RULE 5</w:t>
      </w:r>
      <w:r w:rsidRPr="00090111">
        <w:tab/>
        <w:t>INVESTIGATION</w:t>
      </w:r>
      <w:bookmarkEnd w:id="62"/>
      <w:bookmarkEnd w:id="63"/>
      <w:bookmarkEnd w:id="64"/>
      <w:r w:rsidRPr="00090111">
        <w:t xml:space="preserve"> </w:t>
      </w:r>
    </w:p>
    <w:p w14:paraId="06E61099" w14:textId="2BAA7579" w:rsidR="00E429A6" w:rsidRDefault="00AF05BB">
      <w:pPr>
        <w:pStyle w:val="L2"/>
      </w:pPr>
      <w:r w:rsidRPr="00090111">
        <w:t>5.1</w:t>
      </w:r>
      <w:r w:rsidRPr="00090111">
        <w:tab/>
      </w:r>
      <w:r w:rsidR="00E429A6">
        <w:t>Right to Investigate</w:t>
      </w:r>
    </w:p>
    <w:p w14:paraId="517AB71C" w14:textId="47F92CE8" w:rsidR="00AF05BB" w:rsidRPr="00090111" w:rsidRDefault="00AF05BB" w:rsidP="00DD4A9E">
      <w:pPr>
        <w:pStyle w:val="11-Text"/>
      </w:pPr>
      <w:r w:rsidRPr="00090111">
        <w:t xml:space="preserve">The </w:t>
      </w:r>
      <w:r w:rsidR="00AF3B76" w:rsidRPr="00AF3B76">
        <w:rPr>
          <w:i/>
        </w:rPr>
        <w:t>Sport Organization</w:t>
      </w:r>
      <w:r w:rsidRPr="00090111">
        <w:t xml:space="preserve">, or any appointed designate, shall have the right to conduct an initial interview and follow-up interviews, if necessary and as determined solely by the </w:t>
      </w:r>
      <w:r w:rsidR="00AF3B76" w:rsidRPr="00AF3B76">
        <w:rPr>
          <w:i/>
        </w:rPr>
        <w:t>Sport Organization</w:t>
      </w:r>
      <w:r w:rsidRPr="00090111">
        <w:t xml:space="preserve"> or the appointed designate, with any </w:t>
      </w:r>
      <w:r w:rsidRPr="00B835E6">
        <w:rPr>
          <w:i/>
        </w:rPr>
        <w:t>Covered Person</w:t>
      </w:r>
      <w:r w:rsidRPr="00090111">
        <w:t xml:space="preserve"> or any other person in furtherance of investigating the possibility of </w:t>
      </w:r>
      <w:r w:rsidR="000019E2">
        <w:t>the</w:t>
      </w:r>
      <w:r w:rsidRPr="00090111">
        <w:t xml:space="preserve"> commission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23BBF">
        <w:t xml:space="preserve"> by a </w:t>
      </w:r>
      <w:r w:rsidR="00A23BBF" w:rsidRPr="00B835E6">
        <w:rPr>
          <w:i/>
        </w:rPr>
        <w:t>Covered Person</w:t>
      </w:r>
      <w:r w:rsidR="000019E2" w:rsidRPr="000019E2">
        <w:rPr>
          <w:iCs/>
        </w:rPr>
        <w:t>.</w:t>
      </w:r>
      <w:r w:rsidRPr="00090111">
        <w:t xml:space="preserve"> Information concerning a potential </w:t>
      </w:r>
      <w:r w:rsidR="007E1FD3" w:rsidRPr="007E1FD3">
        <w:rPr>
          <w:i/>
        </w:rPr>
        <w:t>Corruption Offence</w:t>
      </w:r>
      <w:r w:rsidRPr="00090111">
        <w:t xml:space="preserve"> may come to the </w:t>
      </w:r>
      <w:r w:rsidR="00AF3B76" w:rsidRPr="00AF3B76">
        <w:rPr>
          <w:i/>
        </w:rPr>
        <w:t>Sport Organization</w:t>
      </w:r>
      <w:r w:rsidRPr="00090111">
        <w:t xml:space="preserve"> from any source, including reporting by a </w:t>
      </w:r>
      <w:r w:rsidRPr="00B835E6">
        <w:rPr>
          <w:i/>
        </w:rPr>
        <w:t>Covered Person</w:t>
      </w:r>
      <w:r w:rsidRPr="00090111">
        <w:t>, hotlines</w:t>
      </w:r>
      <w:r w:rsidR="00E429A6">
        <w:t>,</w:t>
      </w:r>
      <w:r w:rsidRPr="00090111">
        <w:t xml:space="preserve"> or internal monitoring efforts. </w:t>
      </w:r>
      <w:r w:rsidR="000019E2">
        <w:t>When conducting an interview:</w:t>
      </w:r>
    </w:p>
    <w:p w14:paraId="6BCF8955" w14:textId="77777777" w:rsidR="00AF05BB" w:rsidRPr="00090111" w:rsidRDefault="00AF05BB" w:rsidP="00DD4A9E">
      <w:pPr>
        <w:pStyle w:val="L3"/>
      </w:pPr>
      <w:r w:rsidRPr="00090111">
        <w:t>5.1.1</w:t>
      </w:r>
      <w:r w:rsidRPr="00090111">
        <w:tab/>
        <w:t xml:space="preserve">The date and time of all interviews shall be determined by the </w:t>
      </w:r>
      <w:r w:rsidR="00AF3B76" w:rsidRPr="00AF3B76">
        <w:rPr>
          <w:i/>
        </w:rPr>
        <w:t>Sport Organization</w:t>
      </w:r>
      <w:r w:rsidRPr="00090111">
        <w:t xml:space="preserve"> or appointed designate, giving reasonable allowances for the </w:t>
      </w:r>
      <w:r w:rsidRPr="00B835E6">
        <w:rPr>
          <w:i/>
        </w:rPr>
        <w:t>Covered Persons’</w:t>
      </w:r>
      <w:r w:rsidRPr="00090111">
        <w:t xml:space="preserve"> or other person’s schedule.</w:t>
      </w:r>
    </w:p>
    <w:p w14:paraId="13D482C2" w14:textId="77777777" w:rsidR="00AF05BB" w:rsidRPr="00090111" w:rsidRDefault="00AF05BB" w:rsidP="00DD4A9E">
      <w:pPr>
        <w:pStyle w:val="L3"/>
      </w:pPr>
      <w:r w:rsidRPr="00090111">
        <w:t>5.1.2</w:t>
      </w:r>
      <w:r w:rsidR="00B20C38">
        <w:tab/>
      </w:r>
      <w:r w:rsidRPr="00090111">
        <w:t xml:space="preserve">The </w:t>
      </w:r>
      <w:r w:rsidRPr="00B835E6">
        <w:rPr>
          <w:i/>
        </w:rPr>
        <w:t>Covered Person</w:t>
      </w:r>
      <w:r w:rsidRPr="00090111">
        <w:t xml:space="preserve"> or other person shall have the right to have counsel attend the interview(s) at the </w:t>
      </w:r>
      <w:r w:rsidRPr="00B835E6">
        <w:rPr>
          <w:i/>
        </w:rPr>
        <w:t>Covered Person’s</w:t>
      </w:r>
      <w:r w:rsidRPr="00090111">
        <w:t xml:space="preserve"> or other person’s sole expense.</w:t>
      </w:r>
    </w:p>
    <w:p w14:paraId="5AA91023" w14:textId="480AA893" w:rsidR="00AF05BB" w:rsidRPr="00090111" w:rsidRDefault="00AF05BB" w:rsidP="00DD4A9E">
      <w:pPr>
        <w:pStyle w:val="L3"/>
      </w:pPr>
      <w:r w:rsidRPr="00090111">
        <w:t>5.1.3</w:t>
      </w:r>
      <w:r w:rsidR="00B20C38">
        <w:tab/>
      </w:r>
      <w:r w:rsidRPr="00090111">
        <w:t xml:space="preserve">The interview </w:t>
      </w:r>
      <w:r w:rsidR="00DA70FA">
        <w:t xml:space="preserve">may </w:t>
      </w:r>
      <w:r w:rsidRPr="00090111">
        <w:t xml:space="preserve">be recorded. </w:t>
      </w:r>
      <w:r w:rsidR="00DA70FA">
        <w:t xml:space="preserve">If recorded with the consent of the </w:t>
      </w:r>
      <w:r w:rsidR="00DA70FA" w:rsidRPr="00B835E6">
        <w:rPr>
          <w:i/>
        </w:rPr>
        <w:t>Covered Person</w:t>
      </w:r>
      <w:r w:rsidR="007B2656">
        <w:rPr>
          <w:i/>
        </w:rPr>
        <w:t xml:space="preserve"> </w:t>
      </w:r>
      <w:r w:rsidR="007B2656" w:rsidRPr="00B835E6">
        <w:t xml:space="preserve">or other </w:t>
      </w:r>
      <w:r w:rsidR="007B2656">
        <w:t>person</w:t>
      </w:r>
      <w:r w:rsidR="00DA70FA">
        <w:t xml:space="preserve">, the </w:t>
      </w:r>
      <w:r w:rsidRPr="00090111">
        <w:t xml:space="preserve">recorded interviews </w:t>
      </w:r>
      <w:r w:rsidR="00DA70FA">
        <w:t>may</w:t>
      </w:r>
      <w:r w:rsidRPr="00090111">
        <w:t xml:space="preserve"> be used for transcription and evidentiary purposes and thereafter shall be retained for a minimum of three (3) years in a secure place following the conclusion of any investigation or following the conclusion of the proceedings before a</w:t>
      </w:r>
      <w:r w:rsidR="00BF7AD0">
        <w:t xml:space="preserve"> </w:t>
      </w:r>
      <w:r w:rsidR="00BF7AD0">
        <w:rPr>
          <w:i/>
        </w:rPr>
        <w:t>Tribunal</w:t>
      </w:r>
      <w:r w:rsidRPr="00090111">
        <w:t>, whichever is later.</w:t>
      </w:r>
    </w:p>
    <w:p w14:paraId="22DCE961" w14:textId="302DB9E9" w:rsidR="00AF05BB" w:rsidRPr="00090111" w:rsidRDefault="00AF05BB" w:rsidP="00DD4A9E">
      <w:pPr>
        <w:pStyle w:val="L3"/>
      </w:pPr>
      <w:r w:rsidRPr="00090111">
        <w:t>5.1.4</w:t>
      </w:r>
      <w:r w:rsidR="00B20C38">
        <w:tab/>
      </w:r>
      <w:r w:rsidRPr="00090111">
        <w:t xml:space="preserve">Transcripts of the </w:t>
      </w:r>
      <w:r w:rsidR="00A64686">
        <w:t xml:space="preserve">recorded </w:t>
      </w:r>
      <w:r w:rsidRPr="00090111">
        <w:t xml:space="preserve">interview shall be provided to the </w:t>
      </w:r>
      <w:r w:rsidRPr="00B835E6">
        <w:rPr>
          <w:i/>
        </w:rPr>
        <w:t>Covered Person</w:t>
      </w:r>
      <w:r w:rsidRPr="00090111">
        <w:t xml:space="preserve"> or other person, upon request, within a reasonable period of time following the conclusion of the interview.</w:t>
      </w:r>
    </w:p>
    <w:p w14:paraId="73E36EEE" w14:textId="0B4E5EF8" w:rsidR="00E429A6" w:rsidRDefault="00AF05BB" w:rsidP="005C0F04">
      <w:pPr>
        <w:pStyle w:val="L2"/>
      </w:pPr>
      <w:r w:rsidRPr="00090111">
        <w:t xml:space="preserve">5.2 </w:t>
      </w:r>
      <w:r w:rsidRPr="00090111">
        <w:tab/>
      </w:r>
      <w:r w:rsidR="00E429A6">
        <w:t>Cooperation</w:t>
      </w:r>
    </w:p>
    <w:p w14:paraId="2215B4A1" w14:textId="7CB0F035" w:rsidR="007E1FD3" w:rsidRDefault="007E1FD3" w:rsidP="00DD4A9E">
      <w:pPr>
        <w:pStyle w:val="L3"/>
      </w:pPr>
      <w:r>
        <w:t>5.2.1</w:t>
      </w:r>
      <w:r>
        <w:tab/>
      </w:r>
      <w:r w:rsidR="00AF05BB" w:rsidRPr="00090111">
        <w:t xml:space="preserve">All </w:t>
      </w:r>
      <w:r w:rsidR="00AF05BB" w:rsidRPr="00B835E6">
        <w:rPr>
          <w:i/>
        </w:rPr>
        <w:t>Covered Persons</w:t>
      </w:r>
      <w:r w:rsidR="00AF05BB" w:rsidRPr="00090111">
        <w:t xml:space="preserve"> must cooperate fully with investigations conducted by the </w:t>
      </w:r>
      <w:r w:rsidR="00AF3B76" w:rsidRPr="00AF3B76">
        <w:rPr>
          <w:i/>
        </w:rPr>
        <w:t>Sport Organization</w:t>
      </w:r>
      <w:r w:rsidR="00AF05BB" w:rsidRPr="00090111">
        <w:t xml:space="preserve"> or by an appointed designate including giving evidence at </w:t>
      </w:r>
      <w:r w:rsidR="009401C5">
        <w:t>hearings</w:t>
      </w:r>
      <w:r w:rsidR="00AF05BB" w:rsidRPr="00090111">
        <w:t xml:space="preserve">, if requested. </w:t>
      </w:r>
    </w:p>
    <w:p w14:paraId="0A0D245D" w14:textId="0BDC92A4" w:rsidR="007E1FD3" w:rsidRDefault="007E1FD3" w:rsidP="005C0F04">
      <w:pPr>
        <w:pStyle w:val="L3"/>
      </w:pPr>
      <w:r>
        <w:t>5.2.2</w:t>
      </w:r>
      <w:r>
        <w:tab/>
      </w:r>
      <w:r w:rsidR="00AF05BB" w:rsidRPr="00090111">
        <w:t xml:space="preserve">No </w:t>
      </w:r>
      <w:r w:rsidR="00AF05BB" w:rsidRPr="00350A03">
        <w:rPr>
          <w:i/>
        </w:rPr>
        <w:t>Covered Person</w:t>
      </w:r>
      <w:r w:rsidR="00AF05BB" w:rsidRPr="00090111">
        <w:t xml:space="preserve"> shall</w:t>
      </w:r>
      <w:r>
        <w:t>:</w:t>
      </w:r>
      <w:r w:rsidR="00AF05BB" w:rsidRPr="00090111">
        <w:t xml:space="preserve"> </w:t>
      </w:r>
    </w:p>
    <w:p w14:paraId="00D94299" w14:textId="5A07D89D" w:rsidR="007E1FD3" w:rsidRDefault="00DD4A9E" w:rsidP="00DD4A9E">
      <w:pPr>
        <w:pStyle w:val="L3-letters"/>
      </w:pPr>
      <w:r>
        <w:t>a</w:t>
      </w:r>
      <w:r w:rsidR="00AF05BB" w:rsidRPr="00090111">
        <w:t>)</w:t>
      </w:r>
      <w:r w:rsidR="007E1FD3">
        <w:tab/>
      </w:r>
      <w:r w:rsidR="00AF05BB" w:rsidRPr="00090111">
        <w:t xml:space="preserve">tamper with, damage, disable, destroy or otherwise alter any evidence or other information related to any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7B2656">
        <w:rPr>
          <w:i/>
        </w:rPr>
        <w:t>,</w:t>
      </w:r>
      <w:r w:rsidR="00AF05BB" w:rsidRPr="00090111">
        <w:t xml:space="preserve"> or</w:t>
      </w:r>
    </w:p>
    <w:p w14:paraId="0FF1FFD7" w14:textId="11FBE53A" w:rsidR="00AF05BB" w:rsidRPr="00090111" w:rsidRDefault="00DD4A9E" w:rsidP="00DD4A9E">
      <w:pPr>
        <w:pStyle w:val="L3-letters"/>
      </w:pPr>
      <w:r>
        <w:lastRenderedPageBreak/>
        <w:t>b</w:t>
      </w:r>
      <w:r w:rsidR="00AF05BB" w:rsidRPr="00090111">
        <w:t>)</w:t>
      </w:r>
      <w:r w:rsidR="007E1FD3">
        <w:tab/>
      </w:r>
      <w:r w:rsidR="00AF05BB" w:rsidRPr="00090111">
        <w:t xml:space="preserve">solicit or facilitate any other person to tamper with, damage, disable, destroy or otherwise alter any evidence or other information related to any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F05BB" w:rsidRPr="00090111">
        <w:t>.</w:t>
      </w:r>
    </w:p>
    <w:p w14:paraId="2C926E9C" w14:textId="1954EB13" w:rsidR="00E429A6" w:rsidRDefault="00AF05BB" w:rsidP="005C0F04">
      <w:pPr>
        <w:pStyle w:val="L2"/>
      </w:pPr>
      <w:r w:rsidRPr="00090111">
        <w:t>5.3</w:t>
      </w:r>
      <w:r w:rsidRPr="00090111">
        <w:tab/>
      </w:r>
      <w:r w:rsidR="00E429A6">
        <w:t>Provision of Objects or Information</w:t>
      </w:r>
    </w:p>
    <w:p w14:paraId="207F8136" w14:textId="057A8920" w:rsidR="00B20C38" w:rsidRDefault="007E1FD3" w:rsidP="00DD4A9E">
      <w:pPr>
        <w:pStyle w:val="L3"/>
      </w:pPr>
      <w:r>
        <w:t>5.3.1</w:t>
      </w:r>
      <w:r>
        <w:tab/>
      </w:r>
      <w:r w:rsidR="00AF05BB" w:rsidRPr="00090111">
        <w:t xml:space="preserve">Any information furnished to the </w:t>
      </w:r>
      <w:r w:rsidR="00AF3B76" w:rsidRPr="00AF3B76">
        <w:rPr>
          <w:i/>
        </w:rPr>
        <w:t>Sport Organization</w:t>
      </w:r>
      <w:r w:rsidR="00AF05BB" w:rsidRPr="00090111">
        <w:t xml:space="preserve"> or </w:t>
      </w:r>
      <w:r w:rsidR="007B2656">
        <w:t xml:space="preserve">to an </w:t>
      </w:r>
      <w:r w:rsidR="00AF05BB" w:rsidRPr="00090111">
        <w:t xml:space="preserve">appointed designate </w:t>
      </w:r>
      <w:r w:rsidR="000A708F">
        <w:t xml:space="preserve">in the course of the investigation </w:t>
      </w:r>
      <w:r w:rsidR="00AF05BB" w:rsidRPr="00090111">
        <w:t>shall be</w:t>
      </w:r>
      <w:r w:rsidR="00B20C38">
        <w:t>:</w:t>
      </w:r>
    </w:p>
    <w:p w14:paraId="568CB581" w14:textId="5BF1FCA5" w:rsidR="00B20C38" w:rsidRPr="00B20C38" w:rsidRDefault="000A0F31" w:rsidP="00DD4A9E">
      <w:pPr>
        <w:pStyle w:val="L3-letters"/>
      </w:pPr>
      <w:r>
        <w:t>a</w:t>
      </w:r>
      <w:r w:rsidR="00B20C38">
        <w:t>)</w:t>
      </w:r>
      <w:r w:rsidR="00B20C38">
        <w:tab/>
      </w:r>
      <w:r w:rsidR="00AF05BB" w:rsidRPr="00B20C38">
        <w:t xml:space="preserve">kept confidential except when it becomes necessary to disclose such information in furtherance of the prosecution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F05BB" w:rsidRPr="00B20C38">
        <w:t xml:space="preserve">, or </w:t>
      </w:r>
      <w:r w:rsidR="0079066E">
        <w:t xml:space="preserve">for the purpose of reporting </w:t>
      </w:r>
      <w:r w:rsidR="00AF05BB" w:rsidRPr="00B20C38">
        <w:t>to administrative, professional, or judicial authorities pursuant to an investigation or prosecution of non-sporting laws or regulations</w:t>
      </w:r>
      <w:r>
        <w:t xml:space="preserve">; </w:t>
      </w:r>
      <w:r w:rsidR="00B20C38" w:rsidRPr="00B20C38">
        <w:t>and</w:t>
      </w:r>
    </w:p>
    <w:p w14:paraId="6F1BFB3D" w14:textId="7ECA6036" w:rsidR="00AF05BB" w:rsidRPr="00B20C38" w:rsidRDefault="000A0F31" w:rsidP="00DD4A9E">
      <w:pPr>
        <w:pStyle w:val="L3-letters"/>
      </w:pPr>
      <w:r>
        <w:t>b</w:t>
      </w:r>
      <w:r w:rsidR="00AF05BB" w:rsidRPr="00B20C38">
        <w:t>)</w:t>
      </w:r>
      <w:r w:rsidR="00B20C38">
        <w:tab/>
      </w:r>
      <w:r w:rsidR="00AF05BB" w:rsidRPr="00B20C38">
        <w:t xml:space="preserve">used solely by the </w:t>
      </w:r>
      <w:r w:rsidR="00AF3B76" w:rsidRPr="00AF3B76">
        <w:rPr>
          <w:i/>
        </w:rPr>
        <w:t>Sport Organization</w:t>
      </w:r>
      <w:r w:rsidR="00AF05BB" w:rsidRPr="00B20C38">
        <w:t xml:space="preserve"> or appointed designate for the purposes of the investigation and prosecution of a </w:t>
      </w:r>
      <w:r w:rsidR="00AF3B76" w:rsidRPr="00AF3B76">
        <w:rPr>
          <w:i/>
        </w:rPr>
        <w:t xml:space="preserve">Corruption </w:t>
      </w:r>
      <w:r w:rsidR="007E1FD3">
        <w:rPr>
          <w:i/>
        </w:rPr>
        <w:t>Offence</w:t>
      </w:r>
      <w:r w:rsidR="00AF05BB" w:rsidRPr="00B20C38">
        <w:t>.</w:t>
      </w:r>
    </w:p>
    <w:p w14:paraId="33A6B962" w14:textId="4B299EBF" w:rsidR="004C12BF" w:rsidRDefault="004C12BF" w:rsidP="000A0F31">
      <w:pPr>
        <w:pStyle w:val="Heading1"/>
      </w:pPr>
      <w:bookmarkStart w:id="65" w:name="_Toc519597800"/>
      <w:bookmarkStart w:id="66" w:name="_Toc74572044"/>
      <w:bookmarkStart w:id="67" w:name="_Toc484081920"/>
      <w:bookmarkStart w:id="68" w:name="_Toc519597813"/>
      <w:bookmarkStart w:id="69" w:name="_Toc55983072"/>
      <w:bookmarkEnd w:id="48"/>
      <w:bookmarkEnd w:id="49"/>
      <w:r>
        <w:t>RULE 6</w:t>
      </w:r>
      <w:r>
        <w:tab/>
        <w:t>REFERRAL FOR HEARING</w:t>
      </w:r>
      <w:bookmarkEnd w:id="65"/>
      <w:bookmarkEnd w:id="66"/>
    </w:p>
    <w:p w14:paraId="36A04C91" w14:textId="1433227B" w:rsidR="005C0F04" w:rsidRDefault="004C12BF" w:rsidP="00DD4A9E">
      <w:pPr>
        <w:pStyle w:val="L2"/>
      </w:pPr>
      <w:r>
        <w:t>6.1</w:t>
      </w:r>
      <w:r>
        <w:tab/>
      </w:r>
      <w:r w:rsidR="005C0F04">
        <w:t>Referral for Hearing</w:t>
      </w:r>
    </w:p>
    <w:p w14:paraId="4B6099C4" w14:textId="1E19941A" w:rsidR="00E63493" w:rsidRDefault="00E63493" w:rsidP="00DD4A9E">
      <w:pPr>
        <w:pStyle w:val="L2-Text"/>
        <w:ind w:firstLine="0"/>
      </w:pPr>
      <w:r>
        <w:t>At the conclusion of any investigation, f</w:t>
      </w:r>
      <w:r w:rsidR="004C12BF">
        <w:t xml:space="preserve">ollowing </w:t>
      </w:r>
      <w:r w:rsidR="00BF7AD0">
        <w:t xml:space="preserve">such </w:t>
      </w:r>
      <w:r w:rsidR="004C12BF">
        <w:t xml:space="preserve">review and evaluation processes determined </w:t>
      </w:r>
      <w:r w:rsidR="000F4F10">
        <w:t xml:space="preserve">to be fair and </w:t>
      </w:r>
      <w:r w:rsidR="004C12BF">
        <w:t xml:space="preserve">appropriate </w:t>
      </w:r>
      <w:r w:rsidR="00BF7AD0">
        <w:t xml:space="preserve">in the circumstances </w:t>
      </w:r>
      <w:r w:rsidR="004C12BF">
        <w:t xml:space="preserve">by the </w:t>
      </w:r>
      <w:r w:rsidR="004C12BF" w:rsidRPr="00E65E50">
        <w:rPr>
          <w:i/>
        </w:rPr>
        <w:t>Sport Organization</w:t>
      </w:r>
      <w:r w:rsidR="004C12BF">
        <w:t xml:space="preserve">, </w:t>
      </w:r>
      <w:r w:rsidR="000F4F10">
        <w:t xml:space="preserve">if </w:t>
      </w:r>
      <w:r w:rsidR="004C12BF">
        <w:t xml:space="preserve">the </w:t>
      </w:r>
      <w:r w:rsidR="004C12BF" w:rsidRPr="00E65E50">
        <w:rPr>
          <w:i/>
        </w:rPr>
        <w:t>Sport Organization</w:t>
      </w:r>
      <w:r w:rsidR="004C12BF">
        <w:t xml:space="preserve"> concludes that a </w:t>
      </w:r>
      <w:r w:rsidR="004C12BF" w:rsidRPr="00012F01">
        <w:rPr>
          <w:i/>
        </w:rPr>
        <w:t>Corruption Offence</w:t>
      </w:r>
      <w:r w:rsidR="004C12BF">
        <w:t xml:space="preserve"> may have been committed by a </w:t>
      </w:r>
      <w:r w:rsidR="004C12BF" w:rsidRPr="00AB454B">
        <w:rPr>
          <w:i/>
        </w:rPr>
        <w:t>Covered Person</w:t>
      </w:r>
      <w:r w:rsidR="004C12BF">
        <w:t xml:space="preserve">, then the </w:t>
      </w:r>
      <w:r w:rsidR="004C12BF" w:rsidRPr="00E65E50">
        <w:rPr>
          <w:i/>
        </w:rPr>
        <w:t>Sport Organization</w:t>
      </w:r>
      <w:r w:rsidR="004C12BF">
        <w:t xml:space="preserve"> shall refer the matter for a hearing. </w:t>
      </w:r>
    </w:p>
    <w:p w14:paraId="1E22C4E3" w14:textId="4255D430" w:rsidR="004C12BF" w:rsidRDefault="003F774D" w:rsidP="00DD4A9E">
      <w:pPr>
        <w:pStyle w:val="L3"/>
      </w:pPr>
      <w:r w:rsidRPr="00350A03">
        <w:t>6.1.1</w:t>
      </w:r>
      <w:r w:rsidRPr="00350A03">
        <w:tab/>
      </w:r>
      <w:r w:rsidR="004C12BF" w:rsidRPr="00E65E50">
        <w:rPr>
          <w:highlight w:val="yellow"/>
        </w:rPr>
        <w:t>[</w:t>
      </w:r>
      <w:r w:rsidR="000F4F10">
        <w:rPr>
          <w:highlight w:val="yellow"/>
        </w:rPr>
        <w:t>I</w:t>
      </w:r>
      <w:r w:rsidR="004C12BF" w:rsidRPr="00E65E50">
        <w:rPr>
          <w:highlight w:val="yellow"/>
        </w:rPr>
        <w:t xml:space="preserve">nsert here the mechanism </w:t>
      </w:r>
      <w:r w:rsidR="000F4F10">
        <w:rPr>
          <w:highlight w:val="yellow"/>
        </w:rPr>
        <w:t xml:space="preserve">and process </w:t>
      </w:r>
      <w:r w:rsidR="004C12BF" w:rsidRPr="00E65E50">
        <w:rPr>
          <w:highlight w:val="yellow"/>
        </w:rPr>
        <w:t xml:space="preserve">within the </w:t>
      </w:r>
      <w:r w:rsidR="004C12BF" w:rsidRPr="00E65E50">
        <w:rPr>
          <w:i/>
          <w:highlight w:val="yellow"/>
        </w:rPr>
        <w:t>Sport Organization</w:t>
      </w:r>
      <w:r w:rsidR="004C12BF" w:rsidRPr="00E65E50">
        <w:rPr>
          <w:highlight w:val="yellow"/>
        </w:rPr>
        <w:t xml:space="preserve"> to conduct an </w:t>
      </w:r>
      <w:r w:rsidR="00745CF4">
        <w:rPr>
          <w:highlight w:val="yellow"/>
        </w:rPr>
        <w:t xml:space="preserve">independent </w:t>
      </w:r>
      <w:r w:rsidR="004C12BF" w:rsidRPr="00E65E50">
        <w:rPr>
          <w:highlight w:val="yellow"/>
        </w:rPr>
        <w:t>internal first instance hearing</w:t>
      </w:r>
      <w:r w:rsidR="00746B38" w:rsidRPr="00E65E50">
        <w:rPr>
          <w:highlight w:val="yellow"/>
        </w:rPr>
        <w:t xml:space="preserve">, </w:t>
      </w:r>
      <w:r w:rsidR="00CF461B">
        <w:rPr>
          <w:highlight w:val="yellow"/>
        </w:rPr>
        <w:t xml:space="preserve">whether by reference to an existing </w:t>
      </w:r>
      <w:r w:rsidR="000F4F10">
        <w:rPr>
          <w:highlight w:val="yellow"/>
        </w:rPr>
        <w:t xml:space="preserve">discipline </w:t>
      </w:r>
      <w:r w:rsidR="00CF461B">
        <w:rPr>
          <w:highlight w:val="yellow"/>
        </w:rPr>
        <w:t xml:space="preserve">policy or otherwise, </w:t>
      </w:r>
      <w:r w:rsidR="00746B38" w:rsidRPr="00E65E50">
        <w:rPr>
          <w:highlight w:val="yellow"/>
        </w:rPr>
        <w:t xml:space="preserve">according to the discipline rules of the </w:t>
      </w:r>
      <w:r w:rsidR="00746B38" w:rsidRPr="00E65E50">
        <w:rPr>
          <w:i/>
          <w:highlight w:val="yellow"/>
        </w:rPr>
        <w:t>Sport Organization</w:t>
      </w:r>
      <w:r w:rsidR="004C12BF" w:rsidRPr="00E65E50">
        <w:rPr>
          <w:highlight w:val="yellow"/>
        </w:rPr>
        <w:t>.</w:t>
      </w:r>
      <w:r w:rsidR="004C12BF">
        <w:t xml:space="preserve">] </w:t>
      </w:r>
    </w:p>
    <w:p w14:paraId="4E040600" w14:textId="13D5765C" w:rsidR="005C0F04" w:rsidRDefault="004C12BF" w:rsidP="00DD4A9E">
      <w:pPr>
        <w:pStyle w:val="L2"/>
        <w:rPr>
          <w:lang w:val="en-CA"/>
        </w:rPr>
      </w:pPr>
      <w:r>
        <w:rPr>
          <w:lang w:val="en-CA"/>
        </w:rPr>
        <w:t>6.2</w:t>
      </w:r>
      <w:r>
        <w:rPr>
          <w:lang w:val="en-CA"/>
        </w:rPr>
        <w:tab/>
      </w:r>
      <w:r w:rsidR="005C0F04">
        <w:rPr>
          <w:lang w:val="en-CA"/>
        </w:rPr>
        <w:t>Conduct of the Hearing</w:t>
      </w:r>
    </w:p>
    <w:p w14:paraId="36E7FB9A" w14:textId="6D763FB3" w:rsidR="004C12BF" w:rsidRDefault="00CF461B" w:rsidP="00DD4A9E">
      <w:pPr>
        <w:pStyle w:val="L2-Text"/>
        <w:ind w:firstLine="0"/>
        <w:rPr>
          <w:lang w:val="en-CA"/>
        </w:rPr>
      </w:pPr>
      <w:r>
        <w:rPr>
          <w:lang w:val="en-CA"/>
        </w:rPr>
        <w:t xml:space="preserve">The </w:t>
      </w:r>
      <w:r w:rsidR="004C12BF">
        <w:rPr>
          <w:lang w:val="en-CA"/>
        </w:rPr>
        <w:t xml:space="preserve">conduct of the </w:t>
      </w:r>
      <w:r w:rsidR="00746B38">
        <w:rPr>
          <w:lang w:val="en-CA"/>
        </w:rPr>
        <w:t xml:space="preserve">hearing </w:t>
      </w:r>
      <w:r w:rsidR="004C12BF">
        <w:rPr>
          <w:lang w:val="en-CA"/>
        </w:rPr>
        <w:t xml:space="preserve">and the procedures to be followed shall remain in the </w:t>
      </w:r>
      <w:r w:rsidR="004C12BF" w:rsidRPr="00DB3AEA">
        <w:rPr>
          <w:i/>
          <w:lang w:val="en-CA"/>
        </w:rPr>
        <w:t>Tribunal’s</w:t>
      </w:r>
      <w:r w:rsidR="004C12BF">
        <w:rPr>
          <w:lang w:val="en-CA"/>
        </w:rPr>
        <w:t xml:space="preserve"> sole discretion</w:t>
      </w:r>
      <w:r w:rsidR="00BF7AD0">
        <w:rPr>
          <w:lang w:val="en-CA"/>
        </w:rPr>
        <w:t>, subject to the following requirements</w:t>
      </w:r>
      <w:r w:rsidR="004C12BF">
        <w:rPr>
          <w:lang w:val="en-CA"/>
        </w:rPr>
        <w:t>. In each case</w:t>
      </w:r>
      <w:r>
        <w:rPr>
          <w:lang w:val="en-CA"/>
        </w:rPr>
        <w:t>,</w:t>
      </w:r>
      <w:r w:rsidR="004C12BF">
        <w:rPr>
          <w:lang w:val="en-CA"/>
        </w:rPr>
        <w:t xml:space="preserve"> the </w:t>
      </w:r>
      <w:r w:rsidR="004C12BF" w:rsidRPr="00E65E50">
        <w:rPr>
          <w:i/>
          <w:lang w:val="en-CA"/>
        </w:rPr>
        <w:t>Covered Person</w:t>
      </w:r>
      <w:r w:rsidR="00746B38">
        <w:rPr>
          <w:lang w:val="en-CA"/>
        </w:rPr>
        <w:t xml:space="preserve"> shall be informed of the alleged violation that has been committed, the factual basis of same and the range of possible sanctions.</w:t>
      </w:r>
      <w:r w:rsidR="00592B1E">
        <w:rPr>
          <w:lang w:val="en-CA"/>
        </w:rPr>
        <w:t xml:space="preserve"> </w:t>
      </w:r>
      <w:r w:rsidR="00BF7AD0">
        <w:rPr>
          <w:lang w:val="en-CA"/>
        </w:rPr>
        <w:t xml:space="preserve">The </w:t>
      </w:r>
      <w:r w:rsidR="00BF7AD0">
        <w:rPr>
          <w:i/>
          <w:lang w:val="en-CA"/>
        </w:rPr>
        <w:t>Tribunal</w:t>
      </w:r>
      <w:r w:rsidR="00BF7AD0">
        <w:rPr>
          <w:lang w:val="en-CA"/>
        </w:rPr>
        <w:t xml:space="preserve"> shall conduct the hearing</w:t>
      </w:r>
      <w:r w:rsidR="00BF7AD0" w:rsidRPr="00BF7AD0">
        <w:rPr>
          <w:lang w:val="en-CA"/>
        </w:rPr>
        <w:t xml:space="preserve"> </w:t>
      </w:r>
      <w:r w:rsidR="00BF7AD0">
        <w:rPr>
          <w:lang w:val="en-CA"/>
        </w:rPr>
        <w:t>in a fair, timely and impartial manner</w:t>
      </w:r>
      <w:r w:rsidR="00592B1E">
        <w:rPr>
          <w:lang w:val="en-CA"/>
        </w:rPr>
        <w:t xml:space="preserve">, </w:t>
      </w:r>
      <w:r w:rsidR="00BF7AD0">
        <w:rPr>
          <w:lang w:val="en-CA"/>
        </w:rPr>
        <w:t xml:space="preserve">and </w:t>
      </w:r>
      <w:r w:rsidR="00592B1E">
        <w:rPr>
          <w:lang w:val="en-CA"/>
        </w:rPr>
        <w:t xml:space="preserve">the </w:t>
      </w:r>
      <w:r w:rsidR="00592B1E" w:rsidRPr="00E65E50">
        <w:rPr>
          <w:i/>
          <w:lang w:val="en-CA"/>
        </w:rPr>
        <w:t>Covered Person</w:t>
      </w:r>
      <w:r w:rsidR="00592B1E">
        <w:rPr>
          <w:lang w:val="en-CA"/>
        </w:rPr>
        <w:t xml:space="preserve"> shall have the right to </w:t>
      </w:r>
      <w:r w:rsidR="00BF7AD0">
        <w:rPr>
          <w:lang w:val="en-CA"/>
        </w:rPr>
        <w:t xml:space="preserve">make submissions </w:t>
      </w:r>
      <w:r w:rsidR="00592B1E">
        <w:rPr>
          <w:lang w:val="en-CA"/>
        </w:rPr>
        <w:t xml:space="preserve">either by appearing personally or </w:t>
      </w:r>
      <w:r w:rsidR="00BF7AD0">
        <w:rPr>
          <w:lang w:val="en-CA"/>
        </w:rPr>
        <w:t xml:space="preserve">by </w:t>
      </w:r>
      <w:r w:rsidR="00592B1E">
        <w:rPr>
          <w:lang w:val="en-CA"/>
        </w:rPr>
        <w:t xml:space="preserve">submitting a defence in writing. The </w:t>
      </w:r>
      <w:r w:rsidR="00592B1E" w:rsidRPr="00E65E50">
        <w:rPr>
          <w:i/>
          <w:lang w:val="en-CA"/>
        </w:rPr>
        <w:t>Covered Person</w:t>
      </w:r>
      <w:r w:rsidR="00592B1E">
        <w:rPr>
          <w:lang w:val="en-CA"/>
        </w:rPr>
        <w:t xml:space="preserve"> has the right to be accompanied at the </w:t>
      </w:r>
      <w:r w:rsidR="00592B1E" w:rsidRPr="00E65E50">
        <w:rPr>
          <w:i/>
          <w:lang w:val="en-CA"/>
        </w:rPr>
        <w:t>Tribunal</w:t>
      </w:r>
      <w:r w:rsidR="00592B1E">
        <w:rPr>
          <w:lang w:val="en-CA"/>
        </w:rPr>
        <w:t xml:space="preserve"> hearing by legal counsel or another representative. </w:t>
      </w:r>
    </w:p>
    <w:p w14:paraId="63630877" w14:textId="3E2136C3" w:rsidR="005C0F04" w:rsidRDefault="004C12BF" w:rsidP="00DD4A9E">
      <w:pPr>
        <w:pStyle w:val="L2"/>
        <w:rPr>
          <w:lang w:val="en-CA"/>
        </w:rPr>
      </w:pPr>
      <w:r>
        <w:rPr>
          <w:lang w:val="en-CA"/>
        </w:rPr>
        <w:t>6.3</w:t>
      </w:r>
      <w:r>
        <w:rPr>
          <w:lang w:val="en-CA"/>
        </w:rPr>
        <w:tab/>
      </w:r>
      <w:r w:rsidR="003F774D">
        <w:rPr>
          <w:lang w:val="en-CA"/>
        </w:rPr>
        <w:t>Determination</w:t>
      </w:r>
      <w:r w:rsidR="00EB1242">
        <w:rPr>
          <w:lang w:val="en-CA"/>
        </w:rPr>
        <w:t xml:space="preserve"> of a </w:t>
      </w:r>
      <w:r w:rsidR="00BF7AD0">
        <w:rPr>
          <w:i/>
          <w:lang w:val="en-CA"/>
        </w:rPr>
        <w:t>Corruption Offenc</w:t>
      </w:r>
      <w:r w:rsidR="00EB1242">
        <w:rPr>
          <w:i/>
          <w:lang w:val="en-CA"/>
        </w:rPr>
        <w:t>e</w:t>
      </w:r>
    </w:p>
    <w:p w14:paraId="70692D3E" w14:textId="028DA6E1" w:rsidR="004C12BF" w:rsidRPr="00AB454B" w:rsidRDefault="004C12BF" w:rsidP="00DD4A9E">
      <w:pPr>
        <w:pStyle w:val="L2-Text"/>
        <w:ind w:firstLine="0"/>
        <w:rPr>
          <w:lang w:val="en-CA"/>
        </w:rPr>
      </w:pPr>
      <w:r>
        <w:rPr>
          <w:lang w:val="en-CA"/>
        </w:rPr>
        <w:t xml:space="preserve">The </w:t>
      </w:r>
      <w:r w:rsidRPr="00CF71EB">
        <w:rPr>
          <w:i/>
          <w:lang w:val="en-CA"/>
        </w:rPr>
        <w:t>Tribunal</w:t>
      </w:r>
      <w:r>
        <w:rPr>
          <w:lang w:val="en-CA"/>
        </w:rPr>
        <w:t xml:space="preserve"> shall determine whether a </w:t>
      </w:r>
      <w:r w:rsidRPr="00CF71EB">
        <w:rPr>
          <w:i/>
          <w:lang w:val="en-CA"/>
        </w:rPr>
        <w:t>Covered Person</w:t>
      </w:r>
      <w:r>
        <w:rPr>
          <w:lang w:val="en-CA"/>
        </w:rPr>
        <w:t xml:space="preserve"> committed a </w:t>
      </w:r>
      <w:r w:rsidRPr="00012F01">
        <w:rPr>
          <w:i/>
          <w:lang w:val="en-CA"/>
        </w:rPr>
        <w:t>Corruption Offence</w:t>
      </w:r>
      <w:r>
        <w:rPr>
          <w:lang w:val="en-CA"/>
        </w:rPr>
        <w:t xml:space="preserve"> and, if so, </w:t>
      </w:r>
      <w:r w:rsidR="0016575A">
        <w:rPr>
          <w:lang w:val="en-CA"/>
        </w:rPr>
        <w:t xml:space="preserve">shall </w:t>
      </w:r>
      <w:r>
        <w:rPr>
          <w:lang w:val="en-CA"/>
        </w:rPr>
        <w:t xml:space="preserve">determine the sanctions for any </w:t>
      </w:r>
      <w:r w:rsidRPr="00012F01">
        <w:rPr>
          <w:i/>
          <w:lang w:val="en-CA"/>
        </w:rPr>
        <w:t>Corruption Offence</w:t>
      </w:r>
      <w:r>
        <w:rPr>
          <w:lang w:val="en-CA"/>
        </w:rPr>
        <w:t xml:space="preserve"> found to have been committed. </w:t>
      </w:r>
      <w:r w:rsidR="00F97166">
        <w:rPr>
          <w:lang w:val="en-CA"/>
        </w:rPr>
        <w:t xml:space="preserve">The </w:t>
      </w:r>
      <w:r w:rsidR="00F97166" w:rsidRPr="00350A03">
        <w:rPr>
          <w:i/>
          <w:lang w:val="en-CA"/>
        </w:rPr>
        <w:t>Tribunal</w:t>
      </w:r>
      <w:r w:rsidR="00F97166">
        <w:rPr>
          <w:lang w:val="en-CA"/>
        </w:rPr>
        <w:t xml:space="preserve"> shall issue a reasoned decision justifying its conclusions and the sanction that may be imposed.</w:t>
      </w:r>
    </w:p>
    <w:p w14:paraId="0DF999D7" w14:textId="79F3EC60" w:rsidR="004C12BF" w:rsidRPr="007C2A2A" w:rsidRDefault="004C12BF" w:rsidP="005C0F04">
      <w:pPr>
        <w:pStyle w:val="Heading1"/>
      </w:pPr>
      <w:bookmarkStart w:id="70" w:name="_Toc519597801"/>
      <w:bookmarkStart w:id="71" w:name="_Toc74572045"/>
      <w:r w:rsidRPr="007C2A2A">
        <w:lastRenderedPageBreak/>
        <w:t xml:space="preserve">RULE </w:t>
      </w:r>
      <w:r>
        <w:t>7</w:t>
      </w:r>
      <w:r>
        <w:tab/>
      </w:r>
      <w:r w:rsidRPr="007C2A2A">
        <w:t xml:space="preserve">PROVISIONAL </w:t>
      </w:r>
      <w:r w:rsidR="00CD2B6F">
        <w:t>MEASURES</w:t>
      </w:r>
      <w:bookmarkEnd w:id="70"/>
      <w:bookmarkEnd w:id="71"/>
    </w:p>
    <w:p w14:paraId="1DE2CCA1" w14:textId="0C8E6AEB" w:rsidR="003F774D" w:rsidRDefault="004C12BF" w:rsidP="00DD4A9E">
      <w:pPr>
        <w:pStyle w:val="L2"/>
        <w:rPr>
          <w:lang w:val="en-CA" w:eastAsia="en-CA"/>
        </w:rPr>
      </w:pPr>
      <w:r>
        <w:rPr>
          <w:lang w:val="en-CA" w:eastAsia="en-CA"/>
        </w:rPr>
        <w:t>7</w:t>
      </w:r>
      <w:r w:rsidRPr="004246C0">
        <w:rPr>
          <w:lang w:val="en-CA" w:eastAsia="en-CA"/>
        </w:rPr>
        <w:t>.1</w:t>
      </w:r>
      <w:r>
        <w:rPr>
          <w:lang w:val="en-CA" w:eastAsia="en-CA"/>
        </w:rPr>
        <w:tab/>
      </w:r>
      <w:r w:rsidR="003F774D">
        <w:rPr>
          <w:lang w:val="en-CA" w:eastAsia="en-CA"/>
        </w:rPr>
        <w:t>Provisional Measures</w:t>
      </w:r>
    </w:p>
    <w:p w14:paraId="3B8F7964" w14:textId="34F59F70" w:rsidR="004C12BF" w:rsidRPr="004246C0" w:rsidRDefault="004C12BF" w:rsidP="00DD4A9E">
      <w:pPr>
        <w:pStyle w:val="L2-Text"/>
        <w:ind w:firstLine="0"/>
        <w:rPr>
          <w:lang w:val="en-CA" w:eastAsia="en-CA"/>
        </w:rPr>
      </w:pPr>
      <w:r w:rsidRPr="004246C0">
        <w:rPr>
          <w:bCs/>
          <w:lang w:val="en-CA" w:eastAsia="en-CA"/>
        </w:rPr>
        <w:t xml:space="preserve">The </w:t>
      </w:r>
      <w:r w:rsidR="00CD2B6F" w:rsidRPr="00E65E50">
        <w:rPr>
          <w:bCs/>
          <w:i/>
          <w:lang w:val="en-CA" w:eastAsia="en-CA"/>
        </w:rPr>
        <w:t>Sport Organization</w:t>
      </w:r>
      <w:r w:rsidR="00CD2B6F">
        <w:rPr>
          <w:bCs/>
          <w:lang w:val="en-CA" w:eastAsia="en-CA"/>
        </w:rPr>
        <w:t xml:space="preserve"> may i</w:t>
      </w:r>
      <w:r w:rsidR="00996162">
        <w:rPr>
          <w:bCs/>
          <w:lang w:val="en-CA" w:eastAsia="en-CA"/>
        </w:rPr>
        <w:t>n its discretion i</w:t>
      </w:r>
      <w:r w:rsidR="00CD2B6F">
        <w:rPr>
          <w:bCs/>
          <w:lang w:val="en-CA" w:eastAsia="en-CA"/>
        </w:rPr>
        <w:t xml:space="preserve">mpose </w:t>
      </w:r>
      <w:r w:rsidR="00BF7802">
        <w:rPr>
          <w:bCs/>
          <w:lang w:val="en-CA" w:eastAsia="en-CA"/>
        </w:rPr>
        <w:t xml:space="preserve">reasonable and proportionate </w:t>
      </w:r>
      <w:r w:rsidR="00CD2B6F">
        <w:rPr>
          <w:bCs/>
          <w:lang w:val="en-CA" w:eastAsia="en-CA"/>
        </w:rPr>
        <w:t>provisional measures, including a provisional suspension</w:t>
      </w:r>
      <w:r w:rsidR="00BF7802">
        <w:rPr>
          <w:bCs/>
          <w:lang w:val="en-CA" w:eastAsia="en-CA"/>
        </w:rPr>
        <w:t>,</w:t>
      </w:r>
      <w:r w:rsidR="00CD2B6F">
        <w:rPr>
          <w:bCs/>
          <w:lang w:val="en-CA" w:eastAsia="en-CA"/>
        </w:rPr>
        <w:t xml:space="preserve"> on a </w:t>
      </w:r>
      <w:r w:rsidR="00CD2B6F" w:rsidRPr="00E65E50">
        <w:rPr>
          <w:bCs/>
          <w:i/>
          <w:lang w:val="en-CA" w:eastAsia="en-CA"/>
        </w:rPr>
        <w:t xml:space="preserve">Covered </w:t>
      </w:r>
      <w:r w:rsidR="00BF7802" w:rsidRPr="00E65E50">
        <w:rPr>
          <w:bCs/>
          <w:i/>
          <w:lang w:val="en-CA" w:eastAsia="en-CA"/>
        </w:rPr>
        <w:t>P</w:t>
      </w:r>
      <w:r w:rsidR="00CD2B6F" w:rsidRPr="00E65E50">
        <w:rPr>
          <w:bCs/>
          <w:i/>
          <w:lang w:val="en-CA" w:eastAsia="en-CA"/>
        </w:rPr>
        <w:t>erson</w:t>
      </w:r>
      <w:r w:rsidR="00CD2B6F">
        <w:rPr>
          <w:bCs/>
          <w:lang w:val="en-CA" w:eastAsia="en-CA"/>
        </w:rPr>
        <w:t xml:space="preserve"> where there is a particular ongoing risk to the sport. </w:t>
      </w:r>
      <w:r w:rsidR="00BF7AD0">
        <w:rPr>
          <w:bCs/>
          <w:lang w:val="en-CA" w:eastAsia="en-CA"/>
        </w:rPr>
        <w:t>Where there is an ongoing risk to the sport, a</w:t>
      </w:r>
      <w:r w:rsidRPr="004246C0">
        <w:rPr>
          <w:lang w:val="en-CA" w:eastAsia="en-CA"/>
        </w:rPr>
        <w:t xml:space="preserve"> </w:t>
      </w:r>
      <w:r w:rsidR="00CD2B6F">
        <w:rPr>
          <w:lang w:val="en-CA" w:eastAsia="en-CA"/>
        </w:rPr>
        <w:t xml:space="preserve">provisional suspension </w:t>
      </w:r>
      <w:r w:rsidRPr="004246C0">
        <w:rPr>
          <w:lang w:val="en-CA" w:eastAsia="en-CA"/>
        </w:rPr>
        <w:t xml:space="preserve">may be imposed if </w:t>
      </w:r>
      <w:r w:rsidR="00BF7AD0">
        <w:rPr>
          <w:lang w:val="en-CA" w:eastAsia="en-CA"/>
        </w:rPr>
        <w:t xml:space="preserve">the </w:t>
      </w:r>
      <w:r w:rsidR="00BF7AD0">
        <w:rPr>
          <w:i/>
          <w:lang w:val="en-CA" w:eastAsia="en-CA"/>
        </w:rPr>
        <w:t>Sport Organization</w:t>
      </w:r>
      <w:r w:rsidR="00BF7AD0">
        <w:rPr>
          <w:lang w:val="en-CA" w:eastAsia="en-CA"/>
        </w:rPr>
        <w:t xml:space="preserve"> determines that </w:t>
      </w:r>
      <w:r w:rsidRPr="004246C0">
        <w:rPr>
          <w:lang w:val="en-CA" w:eastAsia="en-CA"/>
        </w:rPr>
        <w:t>at least one of the following two conditions are</w:t>
      </w:r>
      <w:r w:rsidRPr="004246C0">
        <w:rPr>
          <w:spacing w:val="-2"/>
          <w:lang w:val="en-CA" w:eastAsia="en-CA"/>
        </w:rPr>
        <w:t xml:space="preserve"> </w:t>
      </w:r>
      <w:r w:rsidRPr="004246C0">
        <w:rPr>
          <w:lang w:val="en-CA" w:eastAsia="en-CA"/>
        </w:rPr>
        <w:t>met:</w:t>
      </w:r>
    </w:p>
    <w:p w14:paraId="0A30B238" w14:textId="55B444E8" w:rsidR="004C12BF" w:rsidRPr="004246C0" w:rsidRDefault="004C12BF" w:rsidP="003F774D">
      <w:pPr>
        <w:pStyle w:val="L2-Letter"/>
        <w:rPr>
          <w:color w:val="000000"/>
          <w:lang w:val="en-CA" w:eastAsia="en-CA"/>
        </w:rPr>
      </w:pPr>
      <w:r>
        <w:rPr>
          <w:lang w:val="en-CA" w:eastAsia="en-CA"/>
        </w:rPr>
        <w:t>a)</w:t>
      </w:r>
      <w:r>
        <w:rPr>
          <w:lang w:val="en-CA" w:eastAsia="en-CA"/>
        </w:rPr>
        <w:tab/>
      </w:r>
      <w:r w:rsidRPr="004246C0">
        <w:rPr>
          <w:lang w:val="en-CA" w:eastAsia="en-CA"/>
        </w:rPr>
        <w:t xml:space="preserve">a </w:t>
      </w:r>
      <w:r w:rsidRPr="00AD2ED0">
        <w:rPr>
          <w:i/>
          <w:lang w:val="en-CA" w:eastAsia="en-CA"/>
        </w:rPr>
        <w:t>Covered Person</w:t>
      </w:r>
      <w:r w:rsidRPr="004246C0">
        <w:rPr>
          <w:lang w:val="en-CA" w:eastAsia="en-CA"/>
        </w:rPr>
        <w:t xml:space="preserve"> has failed to comply with </w:t>
      </w:r>
      <w:r w:rsidR="009401C5">
        <w:rPr>
          <w:lang w:val="en-CA" w:eastAsia="en-CA"/>
        </w:rPr>
        <w:t xml:space="preserve">any part of </w:t>
      </w:r>
      <w:r w:rsidR="00CD2B6F">
        <w:rPr>
          <w:lang w:val="en-CA" w:eastAsia="en-CA"/>
        </w:rPr>
        <w:t>Rule 5.2</w:t>
      </w:r>
      <w:r w:rsidR="00E63493">
        <w:rPr>
          <w:lang w:val="en-CA" w:eastAsia="en-CA"/>
        </w:rPr>
        <w:t>.2</w:t>
      </w:r>
      <w:r w:rsidR="00CD2B6F">
        <w:rPr>
          <w:lang w:val="en-CA" w:eastAsia="en-CA"/>
        </w:rPr>
        <w:t xml:space="preserve">, </w:t>
      </w:r>
      <w:r w:rsidRPr="004246C0">
        <w:rPr>
          <w:lang w:val="en-CA" w:eastAsia="en-CA"/>
        </w:rPr>
        <w:t>or</w:t>
      </w:r>
    </w:p>
    <w:p w14:paraId="0931CD5D" w14:textId="2A77D640" w:rsidR="004C12BF" w:rsidRPr="004246C0" w:rsidRDefault="004C12BF" w:rsidP="00A5211C">
      <w:pPr>
        <w:pStyle w:val="L2-Letter"/>
        <w:rPr>
          <w:lang w:val="en-CA" w:eastAsia="en-CA"/>
        </w:rPr>
      </w:pPr>
      <w:r>
        <w:rPr>
          <w:lang w:val="en-CA" w:eastAsia="en-CA"/>
        </w:rPr>
        <w:t>b)</w:t>
      </w:r>
      <w:r>
        <w:rPr>
          <w:lang w:val="en-CA" w:eastAsia="en-CA"/>
        </w:rPr>
        <w:tab/>
      </w:r>
      <w:r w:rsidR="005601DE">
        <w:rPr>
          <w:lang w:val="en-CA" w:eastAsia="en-CA"/>
        </w:rPr>
        <w:t>that</w:t>
      </w:r>
      <w:r w:rsidR="00EB1242">
        <w:rPr>
          <w:lang w:val="en-CA" w:eastAsia="en-CA"/>
        </w:rPr>
        <w:t xml:space="preserve"> (</w:t>
      </w:r>
      <w:proofErr w:type="spellStart"/>
      <w:r>
        <w:rPr>
          <w:lang w:val="en-CA" w:eastAsia="en-CA"/>
        </w:rPr>
        <w:t>i</w:t>
      </w:r>
      <w:proofErr w:type="spellEnd"/>
      <w:r>
        <w:rPr>
          <w:lang w:val="en-CA" w:eastAsia="en-CA"/>
        </w:rPr>
        <w:t xml:space="preserve">) </w:t>
      </w:r>
      <w:r w:rsidRPr="004246C0">
        <w:rPr>
          <w:lang w:val="en-CA" w:eastAsia="en-CA"/>
        </w:rPr>
        <w:t xml:space="preserve">there is a </w:t>
      </w:r>
      <w:r w:rsidR="00BF7AD0">
        <w:rPr>
          <w:lang w:val="en-CA" w:eastAsia="en-CA"/>
        </w:rPr>
        <w:t xml:space="preserve">reasonable </w:t>
      </w:r>
      <w:r w:rsidRPr="004246C0">
        <w:rPr>
          <w:lang w:val="en-CA" w:eastAsia="en-CA"/>
        </w:rPr>
        <w:t xml:space="preserve">likelihood that the </w:t>
      </w:r>
      <w:r w:rsidRPr="004246C0">
        <w:rPr>
          <w:i/>
          <w:lang w:val="en-CA" w:eastAsia="en-CA"/>
        </w:rPr>
        <w:t>Covered Person</w:t>
      </w:r>
      <w:r w:rsidRPr="004246C0">
        <w:rPr>
          <w:lang w:val="en-CA" w:eastAsia="en-CA"/>
        </w:rPr>
        <w:t xml:space="preserve"> has committed a </w:t>
      </w:r>
      <w:r w:rsidRPr="00012F01">
        <w:rPr>
          <w:i/>
          <w:lang w:val="en-CA" w:eastAsia="en-CA"/>
        </w:rPr>
        <w:t xml:space="preserve">Corruption </w:t>
      </w:r>
      <w:r w:rsidR="00BF7AD0">
        <w:rPr>
          <w:i/>
          <w:lang w:val="en-CA" w:eastAsia="en-CA"/>
        </w:rPr>
        <w:t xml:space="preserve">Offence </w:t>
      </w:r>
      <w:r w:rsidRPr="004246C0">
        <w:rPr>
          <w:lang w:val="en-CA" w:eastAsia="en-CA"/>
        </w:rPr>
        <w:t xml:space="preserve">punishable by </w:t>
      </w:r>
      <w:r>
        <w:rPr>
          <w:lang w:val="en-CA" w:eastAsia="en-CA"/>
        </w:rPr>
        <w:t xml:space="preserve">a period of ineligibility greater than </w:t>
      </w:r>
      <w:r w:rsidR="009401C5">
        <w:rPr>
          <w:lang w:val="en-CA" w:eastAsia="en-CA"/>
        </w:rPr>
        <w:t xml:space="preserve">one </w:t>
      </w:r>
      <w:r>
        <w:rPr>
          <w:lang w:val="en-CA" w:eastAsia="en-CA"/>
        </w:rPr>
        <w:t>(</w:t>
      </w:r>
      <w:r w:rsidR="009401C5">
        <w:rPr>
          <w:lang w:val="en-CA" w:eastAsia="en-CA"/>
        </w:rPr>
        <w:t>1</w:t>
      </w:r>
      <w:r>
        <w:rPr>
          <w:lang w:val="en-CA" w:eastAsia="en-CA"/>
        </w:rPr>
        <w:t>) year</w:t>
      </w:r>
      <w:r w:rsidRPr="004246C0">
        <w:rPr>
          <w:lang w:val="en-CA" w:eastAsia="en-CA"/>
        </w:rPr>
        <w:t>;</w:t>
      </w:r>
      <w:r w:rsidR="00585115">
        <w:rPr>
          <w:lang w:val="en-CA" w:eastAsia="en-CA"/>
        </w:rPr>
        <w:t xml:space="preserve"> </w:t>
      </w:r>
      <w:r w:rsidR="00EB1242">
        <w:rPr>
          <w:lang w:val="en-CA" w:eastAsia="en-CA"/>
        </w:rPr>
        <w:t>(</w:t>
      </w:r>
      <w:r w:rsidRPr="004246C0">
        <w:rPr>
          <w:lang w:val="en-CA" w:eastAsia="en-CA"/>
        </w:rPr>
        <w:t xml:space="preserve">ii) in the </w:t>
      </w:r>
      <w:r w:rsidR="00BF7AD0">
        <w:rPr>
          <w:lang w:val="en-CA" w:eastAsia="en-CA"/>
        </w:rPr>
        <w:t xml:space="preserve">opinion of the </w:t>
      </w:r>
      <w:r w:rsidR="00BF7AD0" w:rsidRPr="00BF7AD0">
        <w:rPr>
          <w:i/>
          <w:lang w:val="en-CA" w:eastAsia="en-CA"/>
        </w:rPr>
        <w:t>Sport Organization</w:t>
      </w:r>
      <w:r w:rsidRPr="004246C0">
        <w:rPr>
          <w:lang w:val="en-CA" w:eastAsia="en-CA"/>
        </w:rPr>
        <w:t>, the integrity of sport would be undermined</w:t>
      </w:r>
      <w:r w:rsidR="00BF7AD0">
        <w:rPr>
          <w:lang w:val="en-CA" w:eastAsia="en-CA"/>
        </w:rPr>
        <w:t xml:space="preserve"> in the absence of a provisional suspension</w:t>
      </w:r>
      <w:r w:rsidRPr="004246C0">
        <w:rPr>
          <w:lang w:val="en-CA" w:eastAsia="en-CA"/>
        </w:rPr>
        <w:t>; and (iii)</w:t>
      </w:r>
      <w:r w:rsidRPr="004246C0">
        <w:rPr>
          <w:spacing w:val="-3"/>
          <w:lang w:val="en-CA" w:eastAsia="en-CA"/>
        </w:rPr>
        <w:t xml:space="preserve"> </w:t>
      </w:r>
      <w:r w:rsidRPr="004246C0">
        <w:rPr>
          <w:lang w:val="en-CA" w:eastAsia="en-CA"/>
        </w:rPr>
        <w:t xml:space="preserve">the harm resulting from the absence of a </w:t>
      </w:r>
      <w:r w:rsidR="00CD2B6F">
        <w:rPr>
          <w:lang w:val="en-CA" w:eastAsia="en-CA"/>
        </w:rPr>
        <w:t>p</w:t>
      </w:r>
      <w:r w:rsidRPr="00E65E50">
        <w:rPr>
          <w:lang w:val="en-CA" w:eastAsia="en-CA"/>
        </w:rPr>
        <w:t xml:space="preserve">rovisional </w:t>
      </w:r>
      <w:r w:rsidR="00CD2B6F">
        <w:rPr>
          <w:lang w:val="en-CA" w:eastAsia="en-CA"/>
        </w:rPr>
        <w:t>s</w:t>
      </w:r>
      <w:r w:rsidRPr="00E65E50">
        <w:rPr>
          <w:lang w:val="en-CA" w:eastAsia="en-CA"/>
        </w:rPr>
        <w:t>uspension</w:t>
      </w:r>
      <w:r w:rsidRPr="004246C0">
        <w:rPr>
          <w:lang w:val="en-CA" w:eastAsia="en-CA"/>
        </w:rPr>
        <w:t xml:space="preserve"> outweighs the hardship of the </w:t>
      </w:r>
      <w:r w:rsidR="00CD2B6F">
        <w:rPr>
          <w:lang w:val="en-CA" w:eastAsia="en-CA"/>
        </w:rPr>
        <w:t>p</w:t>
      </w:r>
      <w:r w:rsidRPr="00E65E50">
        <w:rPr>
          <w:lang w:val="en-CA" w:eastAsia="en-CA"/>
        </w:rPr>
        <w:t xml:space="preserve">rovisional </w:t>
      </w:r>
      <w:r w:rsidR="00CD2B6F">
        <w:rPr>
          <w:lang w:val="en-CA" w:eastAsia="en-CA"/>
        </w:rPr>
        <w:t>s</w:t>
      </w:r>
      <w:r w:rsidRPr="00E65E50">
        <w:rPr>
          <w:lang w:val="en-CA" w:eastAsia="en-CA"/>
        </w:rPr>
        <w:t>uspension</w:t>
      </w:r>
      <w:r w:rsidRPr="004246C0">
        <w:rPr>
          <w:lang w:val="en-CA" w:eastAsia="en-CA"/>
        </w:rPr>
        <w:t xml:space="preserve"> on the </w:t>
      </w:r>
      <w:r w:rsidRPr="004246C0">
        <w:rPr>
          <w:i/>
          <w:lang w:val="en-CA" w:eastAsia="en-CA"/>
        </w:rPr>
        <w:t>Covered Person</w:t>
      </w:r>
      <w:r w:rsidRPr="004246C0">
        <w:rPr>
          <w:lang w:val="en-CA" w:eastAsia="en-CA"/>
        </w:rPr>
        <w:t>.</w:t>
      </w:r>
    </w:p>
    <w:p w14:paraId="16A41177" w14:textId="16E9CA65" w:rsidR="003F774D" w:rsidRDefault="004C12BF" w:rsidP="00DD4A9E">
      <w:pPr>
        <w:pStyle w:val="L2"/>
        <w:rPr>
          <w:lang w:val="en-CA" w:eastAsia="en-CA"/>
        </w:rPr>
      </w:pPr>
      <w:r>
        <w:rPr>
          <w:lang w:val="en-CA" w:eastAsia="en-CA"/>
        </w:rPr>
        <w:t>7.</w:t>
      </w:r>
      <w:r w:rsidR="00BF7802">
        <w:rPr>
          <w:lang w:val="en-CA" w:eastAsia="en-CA"/>
        </w:rPr>
        <w:t>2</w:t>
      </w:r>
      <w:r>
        <w:rPr>
          <w:lang w:val="en-CA" w:eastAsia="en-CA"/>
        </w:rPr>
        <w:tab/>
      </w:r>
      <w:r w:rsidR="003F774D">
        <w:rPr>
          <w:lang w:val="en-CA" w:eastAsia="en-CA"/>
        </w:rPr>
        <w:t>Public Reporting</w:t>
      </w:r>
    </w:p>
    <w:p w14:paraId="76F097F7" w14:textId="355EF32F" w:rsidR="004C12BF" w:rsidRDefault="004C12BF" w:rsidP="00DD4A9E">
      <w:pPr>
        <w:pStyle w:val="L2-Text"/>
        <w:ind w:firstLine="0"/>
        <w:rPr>
          <w:lang w:val="en-CA" w:eastAsia="en-CA"/>
        </w:rPr>
      </w:pPr>
      <w:r w:rsidRPr="009B290B">
        <w:rPr>
          <w:lang w:val="en-CA" w:eastAsia="en-CA"/>
        </w:rPr>
        <w:t xml:space="preserve">The </w:t>
      </w:r>
      <w:r w:rsidR="00BF7802" w:rsidRPr="00E65E50">
        <w:rPr>
          <w:i/>
          <w:lang w:val="en-CA" w:eastAsia="en-CA"/>
        </w:rPr>
        <w:t>Sport Organization</w:t>
      </w:r>
      <w:r w:rsidR="00BF7802">
        <w:rPr>
          <w:lang w:val="en-CA" w:eastAsia="en-CA"/>
        </w:rPr>
        <w:t xml:space="preserve"> shall </w:t>
      </w:r>
      <w:r w:rsidRPr="009B290B">
        <w:rPr>
          <w:lang w:val="en-CA" w:eastAsia="en-CA"/>
        </w:rPr>
        <w:t xml:space="preserve">publicly report the imposition of any </w:t>
      </w:r>
      <w:r w:rsidR="00BF7802" w:rsidRPr="00BF7802">
        <w:rPr>
          <w:lang w:val="en-CA" w:eastAsia="en-CA"/>
        </w:rPr>
        <w:t>p</w:t>
      </w:r>
      <w:r w:rsidRPr="00E65E50">
        <w:rPr>
          <w:lang w:val="en-CA" w:eastAsia="en-CA"/>
        </w:rPr>
        <w:t xml:space="preserve">rovisional </w:t>
      </w:r>
      <w:r w:rsidR="00BF7802" w:rsidRPr="00E65E50">
        <w:rPr>
          <w:lang w:val="en-CA" w:eastAsia="en-CA"/>
        </w:rPr>
        <w:t>s</w:t>
      </w:r>
      <w:r w:rsidRPr="00E65E50">
        <w:rPr>
          <w:lang w:val="en-CA" w:eastAsia="en-CA"/>
        </w:rPr>
        <w:t>uspension</w:t>
      </w:r>
      <w:r w:rsidRPr="009B290B">
        <w:rPr>
          <w:lang w:val="en-CA" w:eastAsia="en-CA"/>
        </w:rPr>
        <w:t xml:space="preserve">, </w:t>
      </w:r>
      <w:r w:rsidR="00BF7802">
        <w:rPr>
          <w:lang w:val="en-CA" w:eastAsia="en-CA"/>
        </w:rPr>
        <w:t>but shall not make public other provisional measures.</w:t>
      </w:r>
    </w:p>
    <w:p w14:paraId="6031F4B0" w14:textId="1548CCC9" w:rsidR="003F774D" w:rsidRDefault="00996162" w:rsidP="00DD4A9E">
      <w:pPr>
        <w:pStyle w:val="L2"/>
        <w:rPr>
          <w:lang w:val="en-CA" w:eastAsia="en-CA"/>
        </w:rPr>
      </w:pPr>
      <w:r>
        <w:rPr>
          <w:lang w:val="en-CA" w:eastAsia="en-CA"/>
        </w:rPr>
        <w:t>7.3</w:t>
      </w:r>
      <w:r>
        <w:rPr>
          <w:lang w:val="en-CA" w:eastAsia="en-CA"/>
        </w:rPr>
        <w:tab/>
      </w:r>
      <w:r w:rsidR="003F774D">
        <w:rPr>
          <w:lang w:val="en-CA" w:eastAsia="en-CA"/>
        </w:rPr>
        <w:t>Appeals</w:t>
      </w:r>
    </w:p>
    <w:p w14:paraId="3879B3C3" w14:textId="390A6E30" w:rsidR="00996162" w:rsidRPr="009B290B" w:rsidRDefault="00996162" w:rsidP="00DD4A9E">
      <w:pPr>
        <w:pStyle w:val="L2-Text"/>
        <w:ind w:firstLine="0"/>
        <w:rPr>
          <w:lang w:val="en-CA" w:eastAsia="en-CA"/>
        </w:rPr>
      </w:pPr>
      <w:r>
        <w:rPr>
          <w:lang w:val="en-CA" w:eastAsia="en-CA"/>
        </w:rPr>
        <w:t xml:space="preserve">Decisions </w:t>
      </w:r>
      <w:r w:rsidR="00585115">
        <w:rPr>
          <w:lang w:val="en-CA" w:eastAsia="en-CA"/>
        </w:rPr>
        <w:t xml:space="preserve">by the </w:t>
      </w:r>
      <w:r w:rsidR="00585115" w:rsidRPr="00E65E50">
        <w:rPr>
          <w:i/>
          <w:lang w:val="en-CA" w:eastAsia="en-CA"/>
        </w:rPr>
        <w:t>Sport Organization</w:t>
      </w:r>
      <w:r w:rsidR="00585115">
        <w:rPr>
          <w:lang w:val="en-CA" w:eastAsia="en-CA"/>
        </w:rPr>
        <w:t xml:space="preserve"> </w:t>
      </w:r>
      <w:r>
        <w:rPr>
          <w:lang w:val="en-CA" w:eastAsia="en-CA"/>
        </w:rPr>
        <w:t xml:space="preserve">regarding </w:t>
      </w:r>
      <w:r w:rsidR="00585115">
        <w:rPr>
          <w:lang w:val="en-CA" w:eastAsia="en-CA"/>
        </w:rPr>
        <w:t xml:space="preserve">the imposition of </w:t>
      </w:r>
      <w:r>
        <w:rPr>
          <w:lang w:val="en-CA" w:eastAsia="en-CA"/>
        </w:rPr>
        <w:t>provisional measures, including provisional suspensions, may not be appealed.</w:t>
      </w:r>
    </w:p>
    <w:p w14:paraId="0702DC17" w14:textId="77777777" w:rsidR="004C12BF" w:rsidRPr="00A0181C" w:rsidRDefault="004C12BF" w:rsidP="003F774D">
      <w:pPr>
        <w:pStyle w:val="Heading1"/>
      </w:pPr>
      <w:bookmarkStart w:id="72" w:name="_Toc519597802"/>
      <w:bookmarkStart w:id="73" w:name="_Toc74572046"/>
      <w:r>
        <w:t>RULE 8</w:t>
      </w:r>
      <w:r>
        <w:tab/>
        <w:t>DUE PROCESS</w:t>
      </w:r>
      <w:bookmarkEnd w:id="72"/>
      <w:bookmarkEnd w:id="73"/>
      <w:r w:rsidRPr="00A0181C">
        <w:t xml:space="preserve"> </w:t>
      </w:r>
    </w:p>
    <w:p w14:paraId="13C20D7D" w14:textId="77777777" w:rsidR="004C12BF" w:rsidRPr="00A0181C" w:rsidRDefault="004C12BF" w:rsidP="003F774D">
      <w:pPr>
        <w:pStyle w:val="Rule-11-Title"/>
      </w:pPr>
      <w:bookmarkStart w:id="74" w:name="_Toc484081818"/>
      <w:bookmarkStart w:id="75" w:name="_Toc519597803"/>
      <w:r>
        <w:t>8</w:t>
      </w:r>
      <w:r w:rsidRPr="00A0181C">
        <w:t>.1</w:t>
      </w:r>
      <w:r w:rsidRPr="00A0181C">
        <w:tab/>
        <w:t>Burdens and Standards of Proof</w:t>
      </w:r>
      <w:bookmarkEnd w:id="74"/>
      <w:bookmarkEnd w:id="75"/>
    </w:p>
    <w:p w14:paraId="168C318E" w14:textId="73CEC122" w:rsidR="004C12BF" w:rsidRPr="00A0181C" w:rsidRDefault="004C12BF" w:rsidP="00EB1242">
      <w:pPr>
        <w:pStyle w:val="L2-Text"/>
        <w:ind w:firstLine="0"/>
      </w:pPr>
      <w:r>
        <w:t xml:space="preserve">The </w:t>
      </w:r>
      <w:r w:rsidR="00746B38" w:rsidRPr="00E65E50">
        <w:rPr>
          <w:i/>
        </w:rPr>
        <w:t>Sport Organization</w:t>
      </w:r>
      <w:r>
        <w:t xml:space="preserve"> (which may be represented by legal counsel at </w:t>
      </w:r>
      <w:r w:rsidR="00BF7AD0">
        <w:t>a</w:t>
      </w:r>
      <w:r>
        <w:t xml:space="preserve"> </w:t>
      </w:r>
      <w:r w:rsidR="00746B38" w:rsidRPr="00E65E50">
        <w:rPr>
          <w:i/>
        </w:rPr>
        <w:t>Tribunal</w:t>
      </w:r>
      <w:r w:rsidR="00746B38">
        <w:t xml:space="preserve"> hearing</w:t>
      </w:r>
      <w:r>
        <w:t xml:space="preserve">) </w:t>
      </w:r>
      <w:r w:rsidRPr="00A0181C">
        <w:t>shall have the burden of establishing that a</w:t>
      </w:r>
      <w:r>
        <w:t xml:space="preserve"> </w:t>
      </w:r>
      <w:r w:rsidRPr="00012F01">
        <w:rPr>
          <w:i/>
        </w:rPr>
        <w:t>Corruption Offence</w:t>
      </w:r>
      <w:r>
        <w:t xml:space="preserve"> </w:t>
      </w:r>
      <w:r w:rsidRPr="00A0181C">
        <w:t>has occurred. The standard of proof shall be whether</w:t>
      </w:r>
      <w:r>
        <w:t xml:space="preserve"> the</w:t>
      </w:r>
      <w:r w:rsidRPr="00A0181C">
        <w:t xml:space="preserve"> </w:t>
      </w:r>
      <w:r w:rsidR="00746B38" w:rsidRPr="00E65E50">
        <w:rPr>
          <w:i/>
        </w:rPr>
        <w:t>Sport Organization</w:t>
      </w:r>
      <w:r w:rsidR="00746B38">
        <w:t xml:space="preserve"> </w:t>
      </w:r>
      <w:r w:rsidRPr="00A0181C">
        <w:t xml:space="preserve">has established </w:t>
      </w:r>
      <w:r>
        <w:t xml:space="preserve">the commission of </w:t>
      </w:r>
      <w:r w:rsidRPr="00A0181C">
        <w:t>a</w:t>
      </w:r>
      <w:r>
        <w:t xml:space="preserve"> </w:t>
      </w:r>
      <w:r w:rsidRPr="00012F01">
        <w:rPr>
          <w:i/>
        </w:rPr>
        <w:t>Corruption Offence</w:t>
      </w:r>
      <w:r w:rsidRPr="00A0181C">
        <w:t xml:space="preserve"> </w:t>
      </w:r>
      <w:r w:rsidR="00BF7AD0">
        <w:t>on</w:t>
      </w:r>
      <w:r>
        <w:t xml:space="preserve"> a balance of probabilities. This standard requires that on a preponderance of the evidence it is more likely than not that a </w:t>
      </w:r>
      <w:r w:rsidRPr="00012F01">
        <w:rPr>
          <w:i/>
        </w:rPr>
        <w:t>Corruption Offence</w:t>
      </w:r>
      <w:r>
        <w:t xml:space="preserve"> has occurred. </w:t>
      </w:r>
      <w:r w:rsidRPr="00A0181C">
        <w:t xml:space="preserve">Where the </w:t>
      </w:r>
      <w:r w:rsidR="00746B38">
        <w:t xml:space="preserve">applicable rules </w:t>
      </w:r>
      <w:r w:rsidRPr="00A0181C">
        <w:t xml:space="preserve">place the burden of proof </w:t>
      </w:r>
      <w:r w:rsidR="00BF7AD0">
        <w:t>on</w:t>
      </w:r>
      <w:r w:rsidRPr="00A0181C">
        <w:t xml:space="preserve"> the </w:t>
      </w:r>
      <w:r w:rsidRPr="00CC1227">
        <w:rPr>
          <w:i/>
        </w:rPr>
        <w:t>Covered Person</w:t>
      </w:r>
      <w:r>
        <w:t xml:space="preserve"> alleged to have committed a </w:t>
      </w:r>
      <w:r w:rsidRPr="00012F01">
        <w:rPr>
          <w:i/>
        </w:rPr>
        <w:t>Corruption Offence</w:t>
      </w:r>
      <w:r>
        <w:t xml:space="preserve"> to rebut a presumption or to establish facts or circumstances, the standard of proof shall also be </w:t>
      </w:r>
      <w:r w:rsidR="00BF7AD0">
        <w:t>on</w:t>
      </w:r>
      <w:r>
        <w:t xml:space="preserve"> a balance of probabilities. </w:t>
      </w:r>
    </w:p>
    <w:p w14:paraId="1B55D075" w14:textId="77777777" w:rsidR="004C12BF" w:rsidRPr="00A0181C" w:rsidRDefault="004C12BF" w:rsidP="00EB1242">
      <w:pPr>
        <w:pStyle w:val="L2"/>
      </w:pPr>
      <w:bookmarkStart w:id="76" w:name="_Toc484081819"/>
      <w:bookmarkStart w:id="77" w:name="_Toc519597804"/>
      <w:r>
        <w:t>8</w:t>
      </w:r>
      <w:r w:rsidRPr="00A0181C">
        <w:t>.2</w:t>
      </w:r>
      <w:r w:rsidRPr="00A0181C">
        <w:tab/>
        <w:t>Methods of Establishing Facts and Presumptions</w:t>
      </w:r>
      <w:bookmarkEnd w:id="76"/>
      <w:bookmarkEnd w:id="77"/>
    </w:p>
    <w:p w14:paraId="462AD100" w14:textId="75FA9E42" w:rsidR="004C12BF" w:rsidRDefault="004C12BF" w:rsidP="00EB1242">
      <w:pPr>
        <w:pStyle w:val="L2-Text"/>
        <w:ind w:firstLine="0"/>
      </w:pPr>
      <w:r>
        <w:t xml:space="preserve">The </w:t>
      </w:r>
      <w:r w:rsidRPr="00CF71EB">
        <w:rPr>
          <w:i/>
        </w:rPr>
        <w:t>Tribunal</w:t>
      </w:r>
      <w:r>
        <w:t xml:space="preserve"> conducti</w:t>
      </w:r>
      <w:r w:rsidR="00996162">
        <w:t>ng</w:t>
      </w:r>
      <w:r>
        <w:t xml:space="preserve"> the </w:t>
      </w:r>
      <w:r w:rsidR="00746B38">
        <w:t xml:space="preserve">hearing </w:t>
      </w:r>
      <w:r>
        <w:t xml:space="preserve">shall not be bound by any judicial rules governing the admissibility of evidence. Instead, facts relating to a </w:t>
      </w:r>
      <w:r w:rsidRPr="00012F01">
        <w:rPr>
          <w:i/>
        </w:rPr>
        <w:t>Corruption Offence</w:t>
      </w:r>
      <w:r>
        <w:t xml:space="preserve"> may be established by any reliable means, including admissions, as determined in the sole discretion of the </w:t>
      </w:r>
      <w:r w:rsidRPr="00D77DF2">
        <w:rPr>
          <w:i/>
        </w:rPr>
        <w:t>Tribunal</w:t>
      </w:r>
      <w:r>
        <w:t>.</w:t>
      </w:r>
    </w:p>
    <w:p w14:paraId="73A0C530" w14:textId="77777777" w:rsidR="004C12BF" w:rsidRPr="00E529D2" w:rsidRDefault="004C12BF" w:rsidP="00EB1242">
      <w:pPr>
        <w:pStyle w:val="L2"/>
      </w:pPr>
      <w:bookmarkStart w:id="78" w:name="_Toc519597805"/>
      <w:r>
        <w:lastRenderedPageBreak/>
        <w:t>8</w:t>
      </w:r>
      <w:r w:rsidRPr="00E529D2">
        <w:t>.3</w:t>
      </w:r>
      <w:r w:rsidRPr="00E529D2">
        <w:tab/>
        <w:t>Contact Requirements</w:t>
      </w:r>
      <w:bookmarkEnd w:id="78"/>
    </w:p>
    <w:p w14:paraId="6CFB9DCF" w14:textId="61CC0542" w:rsidR="000E1558" w:rsidRDefault="004C12BF" w:rsidP="00EB1242">
      <w:pPr>
        <w:pStyle w:val="L2-Text"/>
        <w:ind w:firstLine="0"/>
        <w:rPr>
          <w:lang w:val="en-CA"/>
        </w:rPr>
      </w:pPr>
      <w:r w:rsidRPr="00E529D2">
        <w:rPr>
          <w:lang w:val="en-CA"/>
        </w:rPr>
        <w:t xml:space="preserve">Each </w:t>
      </w:r>
      <w:r w:rsidRPr="00E529D2">
        <w:rPr>
          <w:i/>
          <w:lang w:val="en-CA"/>
        </w:rPr>
        <w:t>Covered Person</w:t>
      </w:r>
      <w:r w:rsidRPr="00E529D2">
        <w:rPr>
          <w:lang w:val="en-CA"/>
        </w:rPr>
        <w:t xml:space="preserve"> shall be </w:t>
      </w:r>
      <w:r w:rsidR="00BF7AD0">
        <w:rPr>
          <w:lang w:val="en-CA"/>
        </w:rPr>
        <w:t>deemed</w:t>
      </w:r>
      <w:r w:rsidRPr="00E529D2">
        <w:rPr>
          <w:lang w:val="en-CA"/>
        </w:rPr>
        <w:t xml:space="preserve"> to be immediately contactable at their current (</w:t>
      </w:r>
      <w:proofErr w:type="spellStart"/>
      <w:r w:rsidRPr="00E529D2">
        <w:rPr>
          <w:lang w:val="en-CA"/>
        </w:rPr>
        <w:t>i</w:t>
      </w:r>
      <w:proofErr w:type="spellEnd"/>
      <w:r w:rsidRPr="00E529D2">
        <w:rPr>
          <w:lang w:val="en-CA"/>
        </w:rPr>
        <w:t>) postal address</w:t>
      </w:r>
      <w:r w:rsidR="00BF7AD0">
        <w:rPr>
          <w:lang w:val="en-CA"/>
        </w:rPr>
        <w:t>;</w:t>
      </w:r>
      <w:r w:rsidRPr="00E529D2">
        <w:rPr>
          <w:lang w:val="en-CA"/>
        </w:rPr>
        <w:t xml:space="preserve"> (ii) personal mobile telephone</w:t>
      </w:r>
      <w:r w:rsidR="00BF7AD0">
        <w:rPr>
          <w:lang w:val="en-CA"/>
        </w:rPr>
        <w:t>;</w:t>
      </w:r>
      <w:r w:rsidRPr="00E529D2">
        <w:rPr>
          <w:lang w:val="en-CA"/>
        </w:rPr>
        <w:t xml:space="preserve"> or (iii) personal e</w:t>
      </w:r>
      <w:r>
        <w:rPr>
          <w:lang w:val="en-CA"/>
        </w:rPr>
        <w:t>-</w:t>
      </w:r>
      <w:r w:rsidRPr="00E529D2">
        <w:rPr>
          <w:lang w:val="en-CA"/>
        </w:rPr>
        <w:t xml:space="preserve">mail address. A </w:t>
      </w:r>
      <w:r w:rsidR="00B4294C">
        <w:rPr>
          <w:lang w:val="en-CA"/>
        </w:rPr>
        <w:t>n</w:t>
      </w:r>
      <w:r w:rsidRPr="00B4294C">
        <w:rPr>
          <w:lang w:val="en-CA"/>
        </w:rPr>
        <w:t>otice</w:t>
      </w:r>
      <w:r w:rsidRPr="00E529D2">
        <w:rPr>
          <w:lang w:val="en-CA"/>
        </w:rPr>
        <w:t xml:space="preserve"> or communication sent to any postal address, e</w:t>
      </w:r>
      <w:r>
        <w:rPr>
          <w:lang w:val="en-CA"/>
        </w:rPr>
        <w:t>-</w:t>
      </w:r>
      <w:r w:rsidRPr="00E529D2">
        <w:rPr>
          <w:lang w:val="en-CA"/>
        </w:rPr>
        <w:t xml:space="preserve">mail address or mobile telephone number provided by the </w:t>
      </w:r>
      <w:r w:rsidRPr="00E529D2">
        <w:rPr>
          <w:i/>
          <w:lang w:val="en-CA"/>
        </w:rPr>
        <w:t>Covered Person</w:t>
      </w:r>
      <w:r w:rsidRPr="00E529D2">
        <w:rPr>
          <w:lang w:val="en-CA"/>
        </w:rPr>
        <w:t xml:space="preserve"> to a </w:t>
      </w:r>
      <w:r w:rsidRPr="00E529D2">
        <w:rPr>
          <w:i/>
          <w:lang w:val="en-CA"/>
        </w:rPr>
        <w:t>Sport Organization</w:t>
      </w:r>
      <w:r>
        <w:rPr>
          <w:lang w:val="en-CA"/>
        </w:rPr>
        <w:t xml:space="preserve"> </w:t>
      </w:r>
      <w:r w:rsidRPr="00E529D2">
        <w:rPr>
          <w:lang w:val="en-CA"/>
        </w:rPr>
        <w:t xml:space="preserve">shall be deemed to have been sent to the </w:t>
      </w:r>
      <w:r w:rsidRPr="00E529D2">
        <w:rPr>
          <w:i/>
          <w:lang w:val="en-CA"/>
        </w:rPr>
        <w:t>Covered Person’s</w:t>
      </w:r>
      <w:r w:rsidRPr="00E529D2">
        <w:rPr>
          <w:lang w:val="en-CA"/>
        </w:rPr>
        <w:t xml:space="preserve"> current address or mobile telephone number</w:t>
      </w:r>
      <w:r w:rsidR="00BF7AD0">
        <w:rPr>
          <w:lang w:val="en-CA"/>
        </w:rPr>
        <w:t xml:space="preserve"> and received by the </w:t>
      </w:r>
      <w:r w:rsidR="00BF7AD0">
        <w:rPr>
          <w:i/>
          <w:lang w:val="en-CA"/>
        </w:rPr>
        <w:t>Covered Person</w:t>
      </w:r>
      <w:r w:rsidRPr="00E529D2">
        <w:rPr>
          <w:lang w:val="en-CA"/>
        </w:rPr>
        <w:t xml:space="preserve">. In each case it is the responsibility of the </w:t>
      </w:r>
      <w:r w:rsidRPr="00E529D2">
        <w:rPr>
          <w:i/>
          <w:lang w:val="en-CA"/>
        </w:rPr>
        <w:t>Covered Person</w:t>
      </w:r>
      <w:r w:rsidRPr="00E529D2">
        <w:rPr>
          <w:lang w:val="en-CA"/>
        </w:rPr>
        <w:t xml:space="preserve"> to ensure that the relevant </w:t>
      </w:r>
      <w:r w:rsidRPr="00E529D2">
        <w:rPr>
          <w:i/>
          <w:lang w:val="en-CA"/>
        </w:rPr>
        <w:t xml:space="preserve">Sport Organization </w:t>
      </w:r>
      <w:r w:rsidRPr="00E529D2">
        <w:rPr>
          <w:lang w:val="en-CA"/>
        </w:rPr>
        <w:t>has been provided with the necessary up</w:t>
      </w:r>
      <w:r>
        <w:rPr>
          <w:lang w:val="en-CA"/>
        </w:rPr>
        <w:t>-</w:t>
      </w:r>
      <w:r w:rsidRPr="00E529D2">
        <w:rPr>
          <w:lang w:val="en-CA"/>
        </w:rPr>
        <w:t>to</w:t>
      </w:r>
      <w:r>
        <w:rPr>
          <w:lang w:val="en-CA"/>
        </w:rPr>
        <w:t>-</w:t>
      </w:r>
      <w:r w:rsidRPr="00E529D2">
        <w:rPr>
          <w:lang w:val="en-CA"/>
        </w:rPr>
        <w:t xml:space="preserve">date contact details. Any </w:t>
      </w:r>
      <w:r w:rsidR="00B4294C" w:rsidRPr="00DD4A9E">
        <w:rPr>
          <w:lang w:val="en-CA"/>
        </w:rPr>
        <w:t>notice</w:t>
      </w:r>
      <w:r w:rsidR="00B4294C">
        <w:rPr>
          <w:lang w:val="en-CA"/>
        </w:rPr>
        <w:t xml:space="preserve"> </w:t>
      </w:r>
      <w:r w:rsidRPr="00E529D2">
        <w:rPr>
          <w:lang w:val="en-CA"/>
        </w:rPr>
        <w:t xml:space="preserve">or other communication delivered hereunder to a </w:t>
      </w:r>
      <w:r w:rsidRPr="00E529D2">
        <w:rPr>
          <w:i/>
          <w:lang w:val="en-CA"/>
        </w:rPr>
        <w:t>Covered Person</w:t>
      </w:r>
      <w:r w:rsidRPr="00E529D2">
        <w:rPr>
          <w:lang w:val="en-CA"/>
        </w:rPr>
        <w:t xml:space="preserve"> shall be deemed to have been received by the </w:t>
      </w:r>
      <w:r w:rsidRPr="00E529D2">
        <w:rPr>
          <w:i/>
          <w:lang w:val="en-CA"/>
        </w:rPr>
        <w:t>Covered Person</w:t>
      </w:r>
      <w:r w:rsidRPr="00E529D2">
        <w:rPr>
          <w:lang w:val="en-CA"/>
        </w:rPr>
        <w:t xml:space="preserve"> (</w:t>
      </w:r>
      <w:proofErr w:type="spellStart"/>
      <w:r w:rsidRPr="00E529D2">
        <w:rPr>
          <w:lang w:val="en-CA"/>
        </w:rPr>
        <w:t>i</w:t>
      </w:r>
      <w:proofErr w:type="spellEnd"/>
      <w:r w:rsidRPr="00E529D2">
        <w:rPr>
          <w:lang w:val="en-CA"/>
        </w:rPr>
        <w:t>) in the case of a postal address, on the date of delivery to such address in the confirmation of delivery provided by the relevant courier service company</w:t>
      </w:r>
      <w:r w:rsidR="00513139">
        <w:rPr>
          <w:lang w:val="en-CA"/>
        </w:rPr>
        <w:t>;</w:t>
      </w:r>
      <w:r w:rsidRPr="00E529D2">
        <w:rPr>
          <w:lang w:val="en-CA"/>
        </w:rPr>
        <w:t xml:space="preserve"> or (ii) in the case of a personal mobile telephone or personal e</w:t>
      </w:r>
      <w:r>
        <w:rPr>
          <w:lang w:val="en-CA"/>
        </w:rPr>
        <w:t>-</w:t>
      </w:r>
      <w:r w:rsidRPr="00E529D2">
        <w:rPr>
          <w:lang w:val="en-CA"/>
        </w:rPr>
        <w:t>mail address, at the time the relevant communication was</w:t>
      </w:r>
      <w:r w:rsidRPr="00E529D2">
        <w:rPr>
          <w:spacing w:val="-1"/>
          <w:lang w:val="en-CA"/>
        </w:rPr>
        <w:t xml:space="preserve"> </w:t>
      </w:r>
      <w:r w:rsidRPr="00E529D2">
        <w:rPr>
          <w:lang w:val="en-CA"/>
        </w:rPr>
        <w:t>sent.</w:t>
      </w:r>
    </w:p>
    <w:p w14:paraId="4BFB8FCD" w14:textId="25101681" w:rsidR="000E1558" w:rsidRPr="005C0F04" w:rsidRDefault="000E1558" w:rsidP="00EB1242">
      <w:pPr>
        <w:pStyle w:val="L2"/>
        <w:rPr>
          <w:lang w:val="en-CA"/>
        </w:rPr>
      </w:pPr>
      <w:r w:rsidRPr="00DD4A9E">
        <w:rPr>
          <w:lang w:val="en-CA"/>
        </w:rPr>
        <w:t>8.4</w:t>
      </w:r>
      <w:r w:rsidRPr="00DD4A9E">
        <w:rPr>
          <w:lang w:val="en-CA"/>
        </w:rPr>
        <w:tab/>
      </w:r>
      <w:r w:rsidRPr="005C0F04">
        <w:rPr>
          <w:lang w:val="en-CA"/>
        </w:rPr>
        <w:t>Confidentiality</w:t>
      </w:r>
    </w:p>
    <w:p w14:paraId="2A910D43" w14:textId="3FA5A408" w:rsidR="00B4294C" w:rsidRDefault="000E1558" w:rsidP="00EB1242">
      <w:pPr>
        <w:pStyle w:val="L2-Text"/>
        <w:ind w:firstLine="0"/>
        <w:rPr>
          <w:lang w:val="en-CA"/>
        </w:rPr>
      </w:pPr>
      <w:r>
        <w:rPr>
          <w:lang w:val="en-CA"/>
        </w:rPr>
        <w:t xml:space="preserve">The principle of confidentiality must be respected by the </w:t>
      </w:r>
      <w:r w:rsidRPr="00E65E50">
        <w:rPr>
          <w:i/>
          <w:lang w:val="en-CA"/>
        </w:rPr>
        <w:t>Sport Organization</w:t>
      </w:r>
      <w:r>
        <w:rPr>
          <w:lang w:val="en-CA"/>
        </w:rPr>
        <w:t xml:space="preserve"> during the investigation and </w:t>
      </w:r>
      <w:r w:rsidR="00706CC1" w:rsidRPr="00E65E50">
        <w:rPr>
          <w:i/>
          <w:lang w:val="en-CA"/>
        </w:rPr>
        <w:t>Tribunal</w:t>
      </w:r>
      <w:r w:rsidR="00706CC1">
        <w:rPr>
          <w:lang w:val="en-CA"/>
        </w:rPr>
        <w:t xml:space="preserve"> </w:t>
      </w:r>
      <w:r>
        <w:rPr>
          <w:lang w:val="en-CA"/>
        </w:rPr>
        <w:t>hearing process and information shall only be shared with individuals on a need</w:t>
      </w:r>
      <w:r w:rsidR="00DC00F9">
        <w:rPr>
          <w:lang w:val="en-CA"/>
        </w:rPr>
        <w:t>-</w:t>
      </w:r>
      <w:r>
        <w:rPr>
          <w:lang w:val="en-CA"/>
        </w:rPr>
        <w:t>to</w:t>
      </w:r>
      <w:r w:rsidR="00DC00F9">
        <w:rPr>
          <w:lang w:val="en-CA"/>
        </w:rPr>
        <w:t>-</w:t>
      </w:r>
      <w:r>
        <w:rPr>
          <w:lang w:val="en-CA"/>
        </w:rPr>
        <w:t>know basis</w:t>
      </w:r>
      <w:r w:rsidR="00D2128C" w:rsidRPr="00D2128C">
        <w:rPr>
          <w:lang w:val="en-CA"/>
        </w:rPr>
        <w:t xml:space="preserve"> </w:t>
      </w:r>
      <w:r w:rsidR="00D2128C">
        <w:rPr>
          <w:lang w:val="en-CA"/>
        </w:rPr>
        <w:t>for the purpose of implementing and enforcing this policy</w:t>
      </w:r>
      <w:r>
        <w:rPr>
          <w:lang w:val="en-CA"/>
        </w:rPr>
        <w:t>. However, at the conclusion of the case</w:t>
      </w:r>
      <w:r w:rsidR="00706CC1">
        <w:rPr>
          <w:lang w:val="en-CA"/>
        </w:rPr>
        <w:t>,</w:t>
      </w:r>
      <w:r>
        <w:rPr>
          <w:lang w:val="en-CA"/>
        </w:rPr>
        <w:t xml:space="preserve"> public disclosure </w:t>
      </w:r>
      <w:r w:rsidR="00706CC1">
        <w:rPr>
          <w:lang w:val="en-CA"/>
        </w:rPr>
        <w:t xml:space="preserve">of the </w:t>
      </w:r>
      <w:r w:rsidR="00F97166">
        <w:rPr>
          <w:lang w:val="en-CA"/>
        </w:rPr>
        <w:t xml:space="preserve">outcome of the </w:t>
      </w:r>
      <w:r w:rsidR="00706CC1">
        <w:rPr>
          <w:lang w:val="en-CA"/>
        </w:rPr>
        <w:t xml:space="preserve">case </w:t>
      </w:r>
      <w:r>
        <w:rPr>
          <w:lang w:val="en-CA"/>
        </w:rPr>
        <w:t>is required.</w:t>
      </w:r>
      <w:r w:rsidR="00F97166">
        <w:rPr>
          <w:lang w:val="en-CA"/>
        </w:rPr>
        <w:t xml:space="preserve"> At a minimum, the decision of the </w:t>
      </w:r>
      <w:r w:rsidR="00F97166" w:rsidRPr="00E65E50">
        <w:rPr>
          <w:i/>
          <w:lang w:val="en-CA"/>
        </w:rPr>
        <w:t xml:space="preserve">Tribunal </w:t>
      </w:r>
      <w:r w:rsidR="00F97166">
        <w:rPr>
          <w:lang w:val="en-CA"/>
        </w:rPr>
        <w:t xml:space="preserve">shall be disclosed </w:t>
      </w:r>
      <w:r w:rsidR="00B4294C">
        <w:rPr>
          <w:lang w:val="en-CA"/>
        </w:rPr>
        <w:t>publicly</w:t>
      </w:r>
      <w:r w:rsidR="00F97166">
        <w:rPr>
          <w:lang w:val="en-CA"/>
        </w:rPr>
        <w:t>.</w:t>
      </w:r>
    </w:p>
    <w:p w14:paraId="569953AE" w14:textId="5C128FFE" w:rsidR="000A0397" w:rsidRPr="00CF461B" w:rsidRDefault="00B4294C" w:rsidP="003F774D">
      <w:pPr>
        <w:pStyle w:val="Heading1"/>
        <w:rPr>
          <w:rFonts w:eastAsiaTheme="minorEastAsia"/>
          <w:lang w:eastAsia="en-CA"/>
        </w:rPr>
      </w:pPr>
      <w:bookmarkStart w:id="79" w:name="_Toc74572047"/>
      <w:r>
        <w:rPr>
          <w:rFonts w:eastAsiaTheme="minorEastAsia"/>
          <w:lang w:eastAsia="en-CA"/>
        </w:rPr>
        <w:t>RULE 9</w:t>
      </w:r>
      <w:r>
        <w:rPr>
          <w:rFonts w:eastAsiaTheme="minorEastAsia"/>
          <w:lang w:eastAsia="en-CA"/>
        </w:rPr>
        <w:tab/>
      </w:r>
      <w:r w:rsidR="000A0397" w:rsidRPr="00E65E50">
        <w:rPr>
          <w:rFonts w:eastAsiaTheme="minorEastAsia"/>
          <w:lang w:eastAsia="en-CA"/>
        </w:rPr>
        <w:t>SANCTIONS</w:t>
      </w:r>
      <w:bookmarkEnd w:id="79"/>
    </w:p>
    <w:p w14:paraId="55C76C5B" w14:textId="6A89E478" w:rsidR="003F774D" w:rsidRDefault="00B4294C" w:rsidP="00DD4A9E">
      <w:pPr>
        <w:pStyle w:val="L2"/>
        <w:rPr>
          <w:lang w:val="en-CA" w:eastAsia="en-CA"/>
        </w:rPr>
      </w:pPr>
      <w:r>
        <w:rPr>
          <w:szCs w:val="22"/>
          <w:lang w:val="en-CA" w:eastAsia="en-CA"/>
        </w:rPr>
        <w:t>9</w:t>
      </w:r>
      <w:r w:rsidR="000A0397" w:rsidRPr="001C4299">
        <w:rPr>
          <w:szCs w:val="22"/>
          <w:lang w:val="en-CA" w:eastAsia="en-CA"/>
        </w:rPr>
        <w:t>.1</w:t>
      </w:r>
      <w:r w:rsidR="000A0397">
        <w:rPr>
          <w:lang w:val="en-CA" w:eastAsia="en-CA"/>
        </w:rPr>
        <w:tab/>
      </w:r>
      <w:r w:rsidR="00165CDE">
        <w:rPr>
          <w:lang w:val="en-CA" w:eastAsia="en-CA"/>
        </w:rPr>
        <w:t>Sanctions</w:t>
      </w:r>
    </w:p>
    <w:p w14:paraId="532C0E0E" w14:textId="6C76963C" w:rsidR="000A0397" w:rsidRDefault="000A0397" w:rsidP="00DD4A9E">
      <w:pPr>
        <w:pStyle w:val="L2-Text"/>
        <w:ind w:firstLine="0"/>
        <w:rPr>
          <w:szCs w:val="22"/>
          <w:lang w:val="en-CA" w:eastAsia="en-CA"/>
        </w:rPr>
      </w:pPr>
      <w:r w:rsidRPr="001C4299">
        <w:rPr>
          <w:szCs w:val="22"/>
          <w:lang w:val="en-CA" w:eastAsia="en-CA"/>
        </w:rPr>
        <w:t xml:space="preserve">The penalty for any </w:t>
      </w:r>
      <w:r w:rsidRPr="00012F01">
        <w:rPr>
          <w:i/>
          <w:szCs w:val="22"/>
          <w:lang w:val="en-CA" w:eastAsia="en-CA"/>
        </w:rPr>
        <w:t xml:space="preserve">Corruption </w:t>
      </w:r>
      <w:r w:rsidR="00513139">
        <w:rPr>
          <w:i/>
          <w:szCs w:val="22"/>
          <w:lang w:val="en-CA" w:eastAsia="en-CA"/>
        </w:rPr>
        <w:t>Offence</w:t>
      </w:r>
      <w:r w:rsidRPr="001C4299">
        <w:rPr>
          <w:szCs w:val="22"/>
          <w:lang w:val="en-CA" w:eastAsia="en-CA"/>
        </w:rPr>
        <w:t xml:space="preserve"> determined by the </w:t>
      </w:r>
      <w:r w:rsidRPr="004C2052">
        <w:rPr>
          <w:i/>
          <w:szCs w:val="22"/>
          <w:lang w:val="en-CA" w:eastAsia="en-CA"/>
        </w:rPr>
        <w:t xml:space="preserve">Tribunal </w:t>
      </w:r>
      <w:r>
        <w:rPr>
          <w:szCs w:val="22"/>
          <w:lang w:val="en-CA" w:eastAsia="en-CA"/>
        </w:rPr>
        <w:t xml:space="preserve">to have occurred </w:t>
      </w:r>
      <w:r w:rsidRPr="001C4299">
        <w:rPr>
          <w:szCs w:val="22"/>
          <w:lang w:val="en-CA" w:eastAsia="en-CA"/>
        </w:rPr>
        <w:t xml:space="preserve">in accordance with the </w:t>
      </w:r>
      <w:r w:rsidR="00DA0737">
        <w:rPr>
          <w:szCs w:val="22"/>
          <w:lang w:val="en-CA" w:eastAsia="en-CA"/>
        </w:rPr>
        <w:t xml:space="preserve">hearing </w:t>
      </w:r>
      <w:r w:rsidRPr="001C4299">
        <w:rPr>
          <w:szCs w:val="22"/>
          <w:lang w:val="en-CA" w:eastAsia="en-CA"/>
        </w:rPr>
        <w:t xml:space="preserve">procedures set forth in the </w:t>
      </w:r>
      <w:r w:rsidR="00DA0737" w:rsidRPr="00E65E50">
        <w:rPr>
          <w:i/>
          <w:szCs w:val="22"/>
          <w:lang w:val="en-CA" w:eastAsia="en-CA"/>
        </w:rPr>
        <w:t>Sport Organization</w:t>
      </w:r>
      <w:r w:rsidR="003E677F">
        <w:rPr>
          <w:i/>
          <w:szCs w:val="22"/>
          <w:lang w:val="en-CA" w:eastAsia="en-CA"/>
        </w:rPr>
        <w:t>’</w:t>
      </w:r>
      <w:r w:rsidR="00DA0737" w:rsidRPr="00E65E50">
        <w:rPr>
          <w:i/>
          <w:szCs w:val="22"/>
          <w:lang w:val="en-CA" w:eastAsia="en-CA"/>
        </w:rPr>
        <w:t>s</w:t>
      </w:r>
      <w:r w:rsidR="00DA0737">
        <w:rPr>
          <w:szCs w:val="22"/>
          <w:lang w:val="en-CA" w:eastAsia="en-CA"/>
        </w:rPr>
        <w:t xml:space="preserve"> rules</w:t>
      </w:r>
      <w:r>
        <w:rPr>
          <w:szCs w:val="22"/>
          <w:lang w:val="en-CA" w:eastAsia="en-CA"/>
        </w:rPr>
        <w:t xml:space="preserve"> shall be imposed by the </w:t>
      </w:r>
      <w:r w:rsidRPr="004C2052">
        <w:rPr>
          <w:i/>
          <w:szCs w:val="22"/>
          <w:lang w:val="en-CA" w:eastAsia="en-CA"/>
        </w:rPr>
        <w:t xml:space="preserve">Tribunal </w:t>
      </w:r>
      <w:r>
        <w:rPr>
          <w:szCs w:val="22"/>
          <w:lang w:val="en-CA" w:eastAsia="en-CA"/>
        </w:rPr>
        <w:t xml:space="preserve">after considering all </w:t>
      </w:r>
      <w:r w:rsidR="00D2128C">
        <w:rPr>
          <w:szCs w:val="22"/>
          <w:lang w:val="en-CA" w:eastAsia="en-CA"/>
        </w:rPr>
        <w:t xml:space="preserve">relevant </w:t>
      </w:r>
      <w:r>
        <w:rPr>
          <w:szCs w:val="22"/>
          <w:lang w:val="en-CA" w:eastAsia="en-CA"/>
        </w:rPr>
        <w:t>aggravating and mitigating circumstances</w:t>
      </w:r>
      <w:r w:rsidR="002A38DD">
        <w:rPr>
          <w:szCs w:val="22"/>
          <w:lang w:val="en-CA" w:eastAsia="en-CA"/>
        </w:rPr>
        <w:t xml:space="preserve">. </w:t>
      </w:r>
      <w:r w:rsidR="00F97166">
        <w:rPr>
          <w:szCs w:val="22"/>
          <w:lang w:val="en-CA" w:eastAsia="en-CA"/>
        </w:rPr>
        <w:t xml:space="preserve">Substantial assistance provided by a </w:t>
      </w:r>
      <w:r w:rsidR="00F97166" w:rsidRPr="00E65E50">
        <w:rPr>
          <w:i/>
          <w:szCs w:val="22"/>
          <w:lang w:val="en-CA" w:eastAsia="en-CA"/>
        </w:rPr>
        <w:t>Covered Person</w:t>
      </w:r>
      <w:r w:rsidR="00F97166">
        <w:rPr>
          <w:szCs w:val="22"/>
          <w:lang w:val="en-CA" w:eastAsia="en-CA"/>
        </w:rPr>
        <w:t xml:space="preserve"> in the discovery of a </w:t>
      </w:r>
      <w:r w:rsidR="006C3E5C" w:rsidRPr="00E65E50">
        <w:rPr>
          <w:i/>
          <w:szCs w:val="22"/>
          <w:lang w:val="en-CA" w:eastAsia="en-CA"/>
        </w:rPr>
        <w:t>Corruption Offence</w:t>
      </w:r>
      <w:r w:rsidR="006C3E5C">
        <w:rPr>
          <w:szCs w:val="22"/>
          <w:lang w:val="en-CA" w:eastAsia="en-CA"/>
        </w:rPr>
        <w:t xml:space="preserve"> </w:t>
      </w:r>
      <w:r w:rsidR="00F97166">
        <w:rPr>
          <w:szCs w:val="22"/>
          <w:lang w:val="en-CA" w:eastAsia="en-CA"/>
        </w:rPr>
        <w:t xml:space="preserve">by another </w:t>
      </w:r>
      <w:r w:rsidR="00F97166" w:rsidRPr="00E65E50">
        <w:rPr>
          <w:i/>
          <w:szCs w:val="22"/>
          <w:lang w:val="en-CA" w:eastAsia="en-CA"/>
        </w:rPr>
        <w:t xml:space="preserve">Covered </w:t>
      </w:r>
      <w:r w:rsidR="00F97166">
        <w:rPr>
          <w:i/>
          <w:szCs w:val="22"/>
          <w:lang w:val="en-CA" w:eastAsia="en-CA"/>
        </w:rPr>
        <w:t>P</w:t>
      </w:r>
      <w:r w:rsidR="00F97166" w:rsidRPr="00F97166">
        <w:rPr>
          <w:i/>
          <w:szCs w:val="22"/>
          <w:lang w:val="en-CA" w:eastAsia="en-CA"/>
        </w:rPr>
        <w:t>erson</w:t>
      </w:r>
      <w:r w:rsidR="00F97166">
        <w:rPr>
          <w:szCs w:val="22"/>
          <w:lang w:val="en-CA" w:eastAsia="en-CA"/>
        </w:rPr>
        <w:t xml:space="preserve"> may reduce the penalty imposed by the </w:t>
      </w:r>
      <w:r w:rsidR="00F97166" w:rsidRPr="00E65E50">
        <w:rPr>
          <w:i/>
          <w:szCs w:val="22"/>
          <w:lang w:val="en-CA" w:eastAsia="en-CA"/>
        </w:rPr>
        <w:t>Tribunal.</w:t>
      </w:r>
      <w:r w:rsidR="00F97166">
        <w:rPr>
          <w:szCs w:val="22"/>
          <w:lang w:val="en-CA" w:eastAsia="en-CA"/>
        </w:rPr>
        <w:t xml:space="preserve"> In every case, t</w:t>
      </w:r>
      <w:r w:rsidR="002A38DD">
        <w:rPr>
          <w:szCs w:val="22"/>
          <w:lang w:val="en-CA" w:eastAsia="en-CA"/>
        </w:rPr>
        <w:t>he penalty must be proportionate to the conduct that has occurred</w:t>
      </w:r>
      <w:r>
        <w:rPr>
          <w:szCs w:val="22"/>
          <w:lang w:val="en-CA" w:eastAsia="en-CA"/>
        </w:rPr>
        <w:t xml:space="preserve"> </w:t>
      </w:r>
      <w:r w:rsidRPr="001C4299">
        <w:rPr>
          <w:szCs w:val="22"/>
          <w:lang w:val="en-CA" w:eastAsia="en-CA"/>
        </w:rPr>
        <w:t xml:space="preserve">and </w:t>
      </w:r>
      <w:r w:rsidR="001B050A">
        <w:rPr>
          <w:szCs w:val="22"/>
          <w:lang w:val="en-CA" w:eastAsia="en-CA"/>
        </w:rPr>
        <w:t xml:space="preserve">shall </w:t>
      </w:r>
      <w:r w:rsidRPr="001C4299">
        <w:rPr>
          <w:szCs w:val="22"/>
          <w:lang w:val="en-CA" w:eastAsia="en-CA"/>
        </w:rPr>
        <w:t>include</w:t>
      </w:r>
      <w:r w:rsidR="001B050A">
        <w:rPr>
          <w:szCs w:val="22"/>
          <w:lang w:val="en-CA" w:eastAsia="en-CA"/>
        </w:rPr>
        <w:t xml:space="preserve"> either a fine, </w:t>
      </w:r>
      <w:r w:rsidR="006C3E5C">
        <w:rPr>
          <w:szCs w:val="22"/>
          <w:lang w:val="en-CA" w:eastAsia="en-CA"/>
        </w:rPr>
        <w:t xml:space="preserve">the forfeiture of results, prizes or winnings, </w:t>
      </w:r>
      <w:r w:rsidR="001B050A">
        <w:rPr>
          <w:szCs w:val="22"/>
          <w:lang w:val="en-CA" w:eastAsia="en-CA"/>
        </w:rPr>
        <w:t xml:space="preserve">or a period of ineligibility </w:t>
      </w:r>
      <w:r w:rsidR="006C3E5C">
        <w:rPr>
          <w:szCs w:val="22"/>
          <w:lang w:val="en-CA" w:eastAsia="en-CA"/>
        </w:rPr>
        <w:t xml:space="preserve">as </w:t>
      </w:r>
      <w:r w:rsidR="001B050A">
        <w:rPr>
          <w:szCs w:val="22"/>
          <w:lang w:val="en-CA" w:eastAsia="en-CA"/>
        </w:rPr>
        <w:t xml:space="preserve">set out below, or </w:t>
      </w:r>
      <w:r w:rsidR="006C3E5C">
        <w:rPr>
          <w:szCs w:val="22"/>
          <w:lang w:val="en-CA" w:eastAsia="en-CA"/>
        </w:rPr>
        <w:t>some combination of these penalties</w:t>
      </w:r>
      <w:r w:rsidR="001B050A">
        <w:rPr>
          <w:szCs w:val="22"/>
          <w:lang w:val="en-CA" w:eastAsia="en-CA"/>
        </w:rPr>
        <w:t>, as follows</w:t>
      </w:r>
      <w:r w:rsidRPr="001C4299">
        <w:rPr>
          <w:szCs w:val="22"/>
          <w:lang w:val="en-CA" w:eastAsia="en-CA"/>
        </w:rPr>
        <w:t>:</w:t>
      </w:r>
    </w:p>
    <w:p w14:paraId="15316350" w14:textId="512590F6" w:rsidR="00F97166" w:rsidRDefault="00B4294C" w:rsidP="003F774D">
      <w:pPr>
        <w:pStyle w:val="L2-Letter"/>
        <w:rPr>
          <w:lang w:val="en-CA" w:eastAsia="en-CA"/>
        </w:rPr>
      </w:pPr>
      <w:r>
        <w:rPr>
          <w:lang w:val="en-CA" w:eastAsia="en-CA"/>
        </w:rPr>
        <w:t>9.1.1</w:t>
      </w:r>
      <w:r w:rsidR="000A0397">
        <w:rPr>
          <w:lang w:val="en-CA" w:eastAsia="en-CA"/>
        </w:rPr>
        <w:tab/>
      </w:r>
      <w:r w:rsidR="000A0397" w:rsidRPr="002C3795">
        <w:rPr>
          <w:lang w:val="en-CA" w:eastAsia="en-CA"/>
        </w:rPr>
        <w:t xml:space="preserve">With respect to any </w:t>
      </w:r>
      <w:r w:rsidR="00DA0737" w:rsidRPr="00E65E50">
        <w:rPr>
          <w:i/>
          <w:lang w:val="en-CA" w:eastAsia="en-CA"/>
        </w:rPr>
        <w:t>Covered Person</w:t>
      </w:r>
      <w:r w:rsidR="000A0397" w:rsidRPr="002C3795">
        <w:rPr>
          <w:lang w:val="en-CA" w:eastAsia="en-CA"/>
        </w:rPr>
        <w:t xml:space="preserve">, </w:t>
      </w:r>
      <w:r w:rsidR="00094F37">
        <w:rPr>
          <w:lang w:val="en-CA" w:eastAsia="en-CA"/>
        </w:rPr>
        <w:t>(</w:t>
      </w:r>
      <w:proofErr w:type="spellStart"/>
      <w:r w:rsidR="00094F37">
        <w:rPr>
          <w:lang w:val="en-CA" w:eastAsia="en-CA"/>
        </w:rPr>
        <w:t>i</w:t>
      </w:r>
      <w:proofErr w:type="spellEnd"/>
      <w:r w:rsidR="00094F37">
        <w:rPr>
          <w:lang w:val="en-CA" w:eastAsia="en-CA"/>
        </w:rPr>
        <w:t xml:space="preserve">) </w:t>
      </w:r>
      <w:r w:rsidR="000A0397" w:rsidRPr="002C3795">
        <w:rPr>
          <w:lang w:val="en-CA" w:eastAsia="en-CA"/>
        </w:rPr>
        <w:t xml:space="preserve">a fine of up to </w:t>
      </w:r>
      <w:r w:rsidR="000A0397" w:rsidRPr="00350A03">
        <w:rPr>
          <w:lang w:val="en-CA" w:eastAsia="en-CA"/>
        </w:rPr>
        <w:t>$</w:t>
      </w:r>
      <w:r w:rsidR="00557C2D" w:rsidRPr="00350A03">
        <w:rPr>
          <w:lang w:val="en-CA" w:eastAsia="en-CA"/>
        </w:rPr>
        <w:t>100,000 CDN</w:t>
      </w:r>
      <w:r w:rsidR="000A0397" w:rsidRPr="002C3795">
        <w:rPr>
          <w:lang w:val="en-CA" w:eastAsia="en-CA"/>
        </w:rPr>
        <w:t xml:space="preserve"> </w:t>
      </w:r>
      <w:r w:rsidR="00CE0655">
        <w:rPr>
          <w:lang w:val="en-CA" w:eastAsia="en-CA"/>
        </w:rPr>
        <w:t xml:space="preserve">payable to the </w:t>
      </w:r>
      <w:r w:rsidR="00CE0655" w:rsidRPr="00350A03">
        <w:rPr>
          <w:i/>
          <w:lang w:val="en-CA" w:eastAsia="en-CA"/>
        </w:rPr>
        <w:t>Sport Organization</w:t>
      </w:r>
      <w:r w:rsidR="00CE0655">
        <w:rPr>
          <w:lang w:val="en-CA" w:eastAsia="en-CA"/>
        </w:rPr>
        <w:t xml:space="preserve"> </w:t>
      </w:r>
      <w:r w:rsidR="005754B8">
        <w:rPr>
          <w:lang w:val="en-CA" w:eastAsia="en-CA"/>
        </w:rPr>
        <w:t xml:space="preserve">may be imposed </w:t>
      </w:r>
      <w:r w:rsidR="000A0397" w:rsidRPr="002C3795">
        <w:rPr>
          <w:lang w:val="en-CA" w:eastAsia="en-CA"/>
        </w:rPr>
        <w:t xml:space="preserve">plus an amount equal to the value of any winnings or other amounts received by </w:t>
      </w:r>
      <w:r w:rsidR="00DA0737">
        <w:rPr>
          <w:lang w:val="en-CA" w:eastAsia="en-CA"/>
        </w:rPr>
        <w:t xml:space="preserve">such </w:t>
      </w:r>
      <w:r w:rsidR="00DA0737" w:rsidRPr="00E65E50">
        <w:rPr>
          <w:i/>
          <w:lang w:val="en-CA" w:eastAsia="en-CA"/>
        </w:rPr>
        <w:t>Covered Person</w:t>
      </w:r>
      <w:r w:rsidR="00DA0737">
        <w:rPr>
          <w:lang w:val="en-CA" w:eastAsia="en-CA"/>
        </w:rPr>
        <w:t xml:space="preserve"> </w:t>
      </w:r>
      <w:r w:rsidR="000A0397" w:rsidRPr="002C3795">
        <w:rPr>
          <w:lang w:val="en-CA" w:eastAsia="en-CA"/>
        </w:rPr>
        <w:t xml:space="preserve">in connection with any </w:t>
      </w:r>
      <w:r w:rsidR="000A0397" w:rsidRPr="00012F01">
        <w:rPr>
          <w:i/>
          <w:lang w:val="en-CA" w:eastAsia="en-CA"/>
        </w:rPr>
        <w:t xml:space="preserve">Corruption </w:t>
      </w:r>
      <w:r w:rsidR="00513139">
        <w:rPr>
          <w:i/>
          <w:lang w:val="en-CA" w:eastAsia="en-CA"/>
        </w:rPr>
        <w:t>Offence</w:t>
      </w:r>
      <w:r w:rsidR="000A0397" w:rsidRPr="002C3795">
        <w:rPr>
          <w:lang w:val="en-CA" w:eastAsia="en-CA"/>
        </w:rPr>
        <w:t xml:space="preserve">, </w:t>
      </w:r>
      <w:r w:rsidR="00094F37">
        <w:rPr>
          <w:lang w:val="en-CA" w:eastAsia="en-CA"/>
        </w:rPr>
        <w:t xml:space="preserve">and (ii) the </w:t>
      </w:r>
      <w:r w:rsidR="00094F37" w:rsidRPr="00D2128C">
        <w:rPr>
          <w:i/>
          <w:lang w:val="en-CA" w:eastAsia="en-CA"/>
        </w:rPr>
        <w:t>Covered Person</w:t>
      </w:r>
      <w:r w:rsidR="00094F37">
        <w:rPr>
          <w:lang w:val="en-CA" w:eastAsia="en-CA"/>
        </w:rPr>
        <w:t xml:space="preserve"> may lose points, prizes, medals and </w:t>
      </w:r>
      <w:r w:rsidR="00D55F99">
        <w:rPr>
          <w:lang w:val="en-CA" w:eastAsia="en-CA"/>
        </w:rPr>
        <w:t xml:space="preserve">suffer </w:t>
      </w:r>
      <w:r w:rsidR="00094F37">
        <w:rPr>
          <w:lang w:val="en-CA" w:eastAsia="en-CA"/>
        </w:rPr>
        <w:t>the disqualification of results.</w:t>
      </w:r>
    </w:p>
    <w:p w14:paraId="0DC01E43" w14:textId="2CB5703B" w:rsidR="00F97166" w:rsidRDefault="00B4294C" w:rsidP="00513139">
      <w:pPr>
        <w:pStyle w:val="L2-Letter"/>
        <w:rPr>
          <w:lang w:val="en-CA" w:eastAsia="en-CA"/>
        </w:rPr>
      </w:pPr>
      <w:r>
        <w:rPr>
          <w:lang w:val="en-CA" w:eastAsia="en-CA"/>
        </w:rPr>
        <w:t>9.1.2</w:t>
      </w:r>
      <w:r w:rsidR="00F97166">
        <w:rPr>
          <w:lang w:val="en-CA" w:eastAsia="en-CA"/>
        </w:rPr>
        <w:tab/>
        <w:t>W</w:t>
      </w:r>
      <w:r w:rsidR="000A0397" w:rsidRPr="002C3795">
        <w:rPr>
          <w:lang w:val="en-CA" w:eastAsia="en-CA"/>
        </w:rPr>
        <w:t xml:space="preserve">ith respect to </w:t>
      </w:r>
      <w:r w:rsidR="00F97166" w:rsidRPr="002C3795">
        <w:rPr>
          <w:lang w:val="en-CA" w:eastAsia="en-CA"/>
        </w:rPr>
        <w:t xml:space="preserve">any </w:t>
      </w:r>
      <w:r w:rsidR="00F97166" w:rsidRPr="00BF3747">
        <w:rPr>
          <w:i/>
          <w:lang w:val="en-CA" w:eastAsia="en-CA"/>
        </w:rPr>
        <w:t>Covered Person</w:t>
      </w:r>
      <w:r w:rsidR="00F97166">
        <w:rPr>
          <w:i/>
          <w:lang w:val="en-CA" w:eastAsia="en-CA"/>
        </w:rPr>
        <w:t>,</w:t>
      </w:r>
      <w:r w:rsidR="00F97166" w:rsidRPr="002C3795">
        <w:rPr>
          <w:lang w:val="en-CA" w:eastAsia="en-CA"/>
        </w:rPr>
        <w:t xml:space="preserve"> </w:t>
      </w:r>
      <w:r w:rsidR="00F97166">
        <w:rPr>
          <w:lang w:val="en-CA" w:eastAsia="en-CA"/>
        </w:rPr>
        <w:t xml:space="preserve">for </w:t>
      </w:r>
      <w:r w:rsidR="000A0397" w:rsidRPr="002C3795">
        <w:rPr>
          <w:lang w:val="en-CA" w:eastAsia="en-CA"/>
        </w:rPr>
        <w:t>any violation of Rule 2.1</w:t>
      </w:r>
      <w:r w:rsidR="005454C2">
        <w:rPr>
          <w:lang w:val="en-CA" w:eastAsia="en-CA"/>
        </w:rPr>
        <w:t xml:space="preserve"> to 2.7 or Rule 3</w:t>
      </w:r>
      <w:r w:rsidR="000A0397">
        <w:rPr>
          <w:lang w:val="en-CA" w:eastAsia="en-CA"/>
        </w:rPr>
        <w:t>,</w:t>
      </w:r>
      <w:r w:rsidR="000A0397" w:rsidRPr="002C3795">
        <w:rPr>
          <w:lang w:val="en-CA" w:eastAsia="en-CA"/>
        </w:rPr>
        <w:t xml:space="preserve"> </w:t>
      </w:r>
      <w:r w:rsidR="005454C2">
        <w:rPr>
          <w:lang w:val="en-CA" w:eastAsia="en-CA"/>
        </w:rPr>
        <w:t xml:space="preserve">a warning and/or </w:t>
      </w:r>
      <w:r w:rsidR="000A0397" w:rsidRPr="002C3795">
        <w:rPr>
          <w:lang w:val="en-CA" w:eastAsia="en-CA"/>
        </w:rPr>
        <w:t xml:space="preserve">ineligibility from </w:t>
      </w:r>
      <w:r w:rsidR="000A0397">
        <w:rPr>
          <w:lang w:val="en-CA" w:eastAsia="en-CA"/>
        </w:rPr>
        <w:t xml:space="preserve">taking part </w:t>
      </w:r>
      <w:r w:rsidR="000A0397" w:rsidRPr="002C3795">
        <w:rPr>
          <w:lang w:val="en-CA" w:eastAsia="en-CA"/>
        </w:rPr>
        <w:t xml:space="preserve">in any </w:t>
      </w:r>
      <w:r w:rsidR="000A0397" w:rsidRPr="002C3795">
        <w:rPr>
          <w:i/>
          <w:lang w:val="en-CA" w:eastAsia="en-CA"/>
        </w:rPr>
        <w:t>Competition</w:t>
      </w:r>
      <w:r w:rsidR="000A0397" w:rsidRPr="002C3795">
        <w:rPr>
          <w:lang w:val="en-CA" w:eastAsia="en-CA"/>
        </w:rPr>
        <w:t xml:space="preserve"> </w:t>
      </w:r>
      <w:r w:rsidR="005454C2" w:rsidRPr="002C3795">
        <w:rPr>
          <w:lang w:val="en-CA" w:eastAsia="en-CA"/>
        </w:rPr>
        <w:t>up to a maximum period of permanent ineligibility</w:t>
      </w:r>
      <w:r w:rsidR="005454C2">
        <w:rPr>
          <w:lang w:val="en-CA" w:eastAsia="en-CA"/>
        </w:rPr>
        <w:t>.</w:t>
      </w:r>
      <w:r w:rsidR="00513139">
        <w:rPr>
          <w:lang w:val="en-CA" w:eastAsia="en-CA"/>
        </w:rPr>
        <w:t xml:space="preserve"> </w:t>
      </w:r>
    </w:p>
    <w:p w14:paraId="5C2412BD" w14:textId="38ECFEF4" w:rsidR="000A0397" w:rsidRPr="002C3795" w:rsidRDefault="00F97166">
      <w:pPr>
        <w:pStyle w:val="L2-Letter"/>
        <w:rPr>
          <w:lang w:val="en-CA" w:eastAsia="en-CA"/>
        </w:rPr>
      </w:pPr>
      <w:r>
        <w:rPr>
          <w:lang w:val="en-CA" w:eastAsia="en-CA"/>
        </w:rPr>
        <w:lastRenderedPageBreak/>
        <w:tab/>
      </w:r>
    </w:p>
    <w:p w14:paraId="0091B7A3" w14:textId="55189A51" w:rsidR="000A0397" w:rsidRDefault="00B4294C">
      <w:pPr>
        <w:pStyle w:val="L2-Letter"/>
        <w:rPr>
          <w:i/>
          <w:lang w:val="en-CA" w:eastAsia="en-CA"/>
        </w:rPr>
      </w:pPr>
      <w:r>
        <w:rPr>
          <w:lang w:val="en-CA" w:eastAsia="en-CA"/>
        </w:rPr>
        <w:t>9.1.</w:t>
      </w:r>
      <w:r w:rsidR="003932DA">
        <w:rPr>
          <w:lang w:val="en-CA" w:eastAsia="en-CA"/>
        </w:rPr>
        <w:t>3</w:t>
      </w:r>
      <w:r w:rsidR="000A0397">
        <w:rPr>
          <w:lang w:val="en-CA" w:eastAsia="en-CA"/>
        </w:rPr>
        <w:tab/>
        <w:t xml:space="preserve">Regardless of </w:t>
      </w:r>
      <w:r w:rsidR="005601DE">
        <w:rPr>
          <w:lang w:val="en-CA" w:eastAsia="en-CA"/>
        </w:rPr>
        <w:t xml:space="preserve">Rule </w:t>
      </w:r>
      <w:r>
        <w:rPr>
          <w:lang w:val="en-CA" w:eastAsia="en-CA"/>
        </w:rPr>
        <w:t>9.1.2</w:t>
      </w:r>
      <w:r w:rsidR="00F97166">
        <w:rPr>
          <w:lang w:val="en-CA" w:eastAsia="en-CA"/>
        </w:rPr>
        <w:t xml:space="preserve"> </w:t>
      </w:r>
      <w:r w:rsidR="000A0397">
        <w:rPr>
          <w:lang w:val="en-CA" w:eastAsia="en-CA"/>
        </w:rPr>
        <w:t>above, a</w:t>
      </w:r>
      <w:r w:rsidR="000A0397" w:rsidRPr="001C4299">
        <w:rPr>
          <w:lang w:val="en-CA" w:eastAsia="en-CA"/>
        </w:rPr>
        <w:t xml:space="preserve"> </w:t>
      </w:r>
      <w:r w:rsidR="000A0397" w:rsidRPr="001250A5">
        <w:rPr>
          <w:i/>
          <w:lang w:val="en-CA" w:eastAsia="en-CA"/>
        </w:rPr>
        <w:t>Covered Person</w:t>
      </w:r>
      <w:r w:rsidR="000A0397">
        <w:rPr>
          <w:lang w:val="en-CA" w:eastAsia="en-CA"/>
        </w:rPr>
        <w:t xml:space="preserve"> </w:t>
      </w:r>
      <w:r w:rsidR="000A0397" w:rsidRPr="001C4299">
        <w:rPr>
          <w:lang w:val="en-CA" w:eastAsia="en-CA"/>
        </w:rPr>
        <w:t xml:space="preserve">who has been declared ineligible from </w:t>
      </w:r>
      <w:r w:rsidR="000A0397">
        <w:rPr>
          <w:lang w:val="en-CA" w:eastAsia="en-CA"/>
        </w:rPr>
        <w:t xml:space="preserve">taking part in a </w:t>
      </w:r>
      <w:r w:rsidR="000A0397" w:rsidRPr="00464CB2">
        <w:rPr>
          <w:i/>
          <w:lang w:val="en-CA" w:eastAsia="en-CA"/>
        </w:rPr>
        <w:t>Competition</w:t>
      </w:r>
      <w:r w:rsidR="000A0397">
        <w:rPr>
          <w:lang w:val="en-CA" w:eastAsia="en-CA"/>
        </w:rPr>
        <w:t xml:space="preserve"> </w:t>
      </w:r>
      <w:r w:rsidR="000A0397" w:rsidRPr="001C4299">
        <w:rPr>
          <w:lang w:val="en-CA" w:eastAsia="en-CA"/>
        </w:rPr>
        <w:t xml:space="preserve">shall be permitted to receive accreditation or otherwise access a </w:t>
      </w:r>
      <w:r w:rsidR="000A0397" w:rsidRPr="00936C2B">
        <w:rPr>
          <w:i/>
          <w:lang w:val="en-CA" w:eastAsia="en-CA"/>
        </w:rPr>
        <w:t>Competition</w:t>
      </w:r>
      <w:r w:rsidR="000A0397">
        <w:rPr>
          <w:lang w:val="en-CA" w:eastAsia="en-CA"/>
        </w:rPr>
        <w:t xml:space="preserve"> or other event </w:t>
      </w:r>
      <w:r w:rsidR="000A0397" w:rsidRPr="001C4299">
        <w:rPr>
          <w:lang w:val="en-CA" w:eastAsia="en-CA"/>
        </w:rPr>
        <w:t xml:space="preserve">if invited to do so by any </w:t>
      </w:r>
      <w:r w:rsidR="000A0397" w:rsidRPr="00936C2B">
        <w:rPr>
          <w:i/>
          <w:lang w:val="en-CA" w:eastAsia="en-CA"/>
        </w:rPr>
        <w:t>Sport Organization</w:t>
      </w:r>
      <w:r w:rsidR="000A0397">
        <w:rPr>
          <w:lang w:val="en-CA" w:eastAsia="en-CA"/>
        </w:rPr>
        <w:t xml:space="preserve"> only </w:t>
      </w:r>
      <w:r w:rsidR="000A0397" w:rsidRPr="001C4299">
        <w:rPr>
          <w:lang w:val="en-CA" w:eastAsia="en-CA"/>
        </w:rPr>
        <w:t xml:space="preserve">for the purpose of an authorized anti-gambling or anti-corruption education or rehabilitation program </w:t>
      </w:r>
      <w:r w:rsidR="000A0397">
        <w:rPr>
          <w:lang w:val="en-CA" w:eastAsia="en-CA"/>
        </w:rPr>
        <w:t xml:space="preserve">if the said program is </w:t>
      </w:r>
      <w:r w:rsidR="000A0397" w:rsidRPr="001C4299">
        <w:rPr>
          <w:lang w:val="en-CA" w:eastAsia="en-CA"/>
        </w:rPr>
        <w:t xml:space="preserve">organized or sanctioned by that </w:t>
      </w:r>
      <w:r w:rsidR="000A0397" w:rsidRPr="00464CB2">
        <w:rPr>
          <w:i/>
          <w:lang w:val="en-CA" w:eastAsia="en-CA"/>
        </w:rPr>
        <w:t>Sport Organization.</w:t>
      </w:r>
    </w:p>
    <w:p w14:paraId="713E9ACA" w14:textId="2BE4F496" w:rsidR="000A0397" w:rsidRDefault="00B4294C">
      <w:pPr>
        <w:pStyle w:val="L2-Letter"/>
        <w:rPr>
          <w:lang w:val="en-CA" w:eastAsia="en-CA"/>
        </w:rPr>
      </w:pPr>
      <w:r>
        <w:rPr>
          <w:lang w:val="en-CA" w:eastAsia="en-CA"/>
        </w:rPr>
        <w:t>9.1.</w:t>
      </w:r>
      <w:r w:rsidR="003932DA">
        <w:rPr>
          <w:lang w:val="en-CA" w:eastAsia="en-CA"/>
        </w:rPr>
        <w:t>4</w:t>
      </w:r>
      <w:r w:rsidR="000A0397">
        <w:rPr>
          <w:lang w:val="en-CA" w:eastAsia="en-CA"/>
        </w:rPr>
        <w:tab/>
        <w:t>In every case, a</w:t>
      </w:r>
      <w:r w:rsidR="000A0397" w:rsidRPr="005227E0">
        <w:rPr>
          <w:lang w:val="en-CA" w:eastAsia="en-CA"/>
        </w:rPr>
        <w:t xml:space="preserve">ny period of </w:t>
      </w:r>
      <w:r w:rsidR="00DA0737" w:rsidRPr="00F97166">
        <w:rPr>
          <w:lang w:val="en-CA" w:eastAsia="en-CA"/>
        </w:rPr>
        <w:t>p</w:t>
      </w:r>
      <w:r w:rsidR="000A0397" w:rsidRPr="00E65E50">
        <w:rPr>
          <w:lang w:val="en-CA" w:eastAsia="en-CA"/>
        </w:rPr>
        <w:t xml:space="preserve">rovisional </w:t>
      </w:r>
      <w:r w:rsidR="00DA0737" w:rsidRPr="00E65E50">
        <w:rPr>
          <w:lang w:val="en-CA" w:eastAsia="en-CA"/>
        </w:rPr>
        <w:t>s</w:t>
      </w:r>
      <w:r w:rsidR="000A0397" w:rsidRPr="00E65E50">
        <w:rPr>
          <w:lang w:val="en-CA" w:eastAsia="en-CA"/>
        </w:rPr>
        <w:t>uspension</w:t>
      </w:r>
      <w:r w:rsidR="000A0397" w:rsidRPr="005227E0">
        <w:rPr>
          <w:lang w:val="en-CA" w:eastAsia="en-CA"/>
        </w:rPr>
        <w:t xml:space="preserve"> </w:t>
      </w:r>
      <w:r w:rsidR="000A0397">
        <w:rPr>
          <w:lang w:val="en-CA" w:eastAsia="en-CA"/>
        </w:rPr>
        <w:t xml:space="preserve">properly </w:t>
      </w:r>
      <w:r w:rsidR="000A0397" w:rsidRPr="005227E0">
        <w:rPr>
          <w:lang w:val="en-CA" w:eastAsia="en-CA"/>
        </w:rPr>
        <w:t xml:space="preserve">served by </w:t>
      </w:r>
      <w:r w:rsidR="000A0397" w:rsidRPr="005227E0">
        <w:rPr>
          <w:i/>
          <w:lang w:val="en-CA" w:eastAsia="en-CA"/>
        </w:rPr>
        <w:t>a Covered Person</w:t>
      </w:r>
      <w:r w:rsidR="000A0397" w:rsidRPr="005227E0">
        <w:rPr>
          <w:lang w:val="en-CA" w:eastAsia="en-CA"/>
        </w:rPr>
        <w:t xml:space="preserve"> shall be credited toward the total period of ineligibility imposed</w:t>
      </w:r>
      <w:r w:rsidR="000A0397">
        <w:rPr>
          <w:lang w:val="en-CA" w:eastAsia="en-CA"/>
        </w:rPr>
        <w:t xml:space="preserve"> by the </w:t>
      </w:r>
      <w:r w:rsidR="000A0397" w:rsidRPr="005227E0">
        <w:rPr>
          <w:i/>
          <w:lang w:val="en-CA" w:eastAsia="en-CA"/>
        </w:rPr>
        <w:t>Tribunal</w:t>
      </w:r>
      <w:r w:rsidR="000A0397" w:rsidRPr="005227E0">
        <w:rPr>
          <w:lang w:val="en-CA" w:eastAsia="en-CA"/>
        </w:rPr>
        <w:t>.</w:t>
      </w:r>
    </w:p>
    <w:p w14:paraId="722E399D" w14:textId="42190F85" w:rsidR="003F774D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9</w:t>
      </w:r>
      <w:r w:rsidR="000A0397" w:rsidRPr="001C4299">
        <w:rPr>
          <w:lang w:val="en-CA" w:eastAsia="en-CA"/>
        </w:rPr>
        <w:t>.</w:t>
      </w:r>
      <w:r w:rsidR="000A0397">
        <w:rPr>
          <w:lang w:val="en-CA" w:eastAsia="en-CA"/>
        </w:rPr>
        <w:t>2</w:t>
      </w:r>
      <w:r w:rsidR="000A0397">
        <w:rPr>
          <w:lang w:val="en-CA" w:eastAsia="en-CA"/>
        </w:rPr>
        <w:tab/>
      </w:r>
      <w:r w:rsidR="003F774D">
        <w:rPr>
          <w:lang w:val="en-CA" w:eastAsia="en-CA"/>
        </w:rPr>
        <w:t>Reporting to Other Authorities</w:t>
      </w:r>
    </w:p>
    <w:p w14:paraId="09C52888" w14:textId="3E7CFB81" w:rsidR="000A0397" w:rsidRPr="001C4299" w:rsidRDefault="000A0397" w:rsidP="00DD4A9E">
      <w:pPr>
        <w:pStyle w:val="L2-Text"/>
        <w:ind w:firstLine="0"/>
        <w:rPr>
          <w:lang w:val="en-CA" w:eastAsia="en-CA"/>
        </w:rPr>
      </w:pPr>
      <w:r w:rsidRPr="001C4299">
        <w:rPr>
          <w:lang w:val="en-CA" w:eastAsia="en-CA"/>
        </w:rPr>
        <w:t xml:space="preserve">The </w:t>
      </w:r>
      <w:r w:rsidR="00DA0737" w:rsidRPr="00E65E50">
        <w:rPr>
          <w:i/>
          <w:lang w:val="en-CA" w:eastAsia="en-CA"/>
        </w:rPr>
        <w:t>Sport Organization</w:t>
      </w:r>
      <w:r w:rsidR="00DA0737">
        <w:rPr>
          <w:lang w:val="en-CA" w:eastAsia="en-CA"/>
        </w:rPr>
        <w:t xml:space="preserve"> </w:t>
      </w:r>
      <w:r w:rsidRPr="001C4299">
        <w:rPr>
          <w:lang w:val="en-CA" w:eastAsia="en-CA"/>
        </w:rPr>
        <w:t xml:space="preserve">may report </w:t>
      </w:r>
      <w:r w:rsidRPr="00012F01">
        <w:rPr>
          <w:i/>
          <w:lang w:val="en-CA" w:eastAsia="en-CA"/>
        </w:rPr>
        <w:t xml:space="preserve">Corruption </w:t>
      </w:r>
      <w:r w:rsidR="00513139">
        <w:rPr>
          <w:i/>
          <w:lang w:val="en-CA" w:eastAsia="en-CA"/>
        </w:rPr>
        <w:t>Offences</w:t>
      </w:r>
      <w:r w:rsidRPr="001C4299">
        <w:rPr>
          <w:lang w:val="en-CA" w:eastAsia="en-CA"/>
        </w:rPr>
        <w:t xml:space="preserve"> that also violate </w:t>
      </w:r>
      <w:r w:rsidR="00557C2D">
        <w:rPr>
          <w:lang w:val="en-CA" w:eastAsia="en-CA"/>
        </w:rPr>
        <w:t xml:space="preserve">other </w:t>
      </w:r>
      <w:r w:rsidRPr="001C4299">
        <w:rPr>
          <w:lang w:val="en-CA" w:eastAsia="en-CA"/>
        </w:rPr>
        <w:t>laws and regulations to the competent administrative, professional or judicial</w:t>
      </w:r>
      <w:r w:rsidRPr="001C4299">
        <w:rPr>
          <w:spacing w:val="-1"/>
          <w:lang w:val="en-CA" w:eastAsia="en-CA"/>
        </w:rPr>
        <w:t xml:space="preserve"> </w:t>
      </w:r>
      <w:r w:rsidRPr="001C4299">
        <w:rPr>
          <w:lang w:val="en-CA" w:eastAsia="en-CA"/>
        </w:rPr>
        <w:t>authorities.</w:t>
      </w:r>
    </w:p>
    <w:p w14:paraId="2A0960BE" w14:textId="17FDB0BF" w:rsidR="003F774D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9</w:t>
      </w:r>
      <w:r w:rsidR="000A0397">
        <w:rPr>
          <w:lang w:val="en-CA" w:eastAsia="en-CA"/>
        </w:rPr>
        <w:t>.3</w:t>
      </w:r>
      <w:r w:rsidR="000A0397">
        <w:rPr>
          <w:lang w:val="en-CA" w:eastAsia="en-CA"/>
        </w:rPr>
        <w:tab/>
      </w:r>
      <w:r w:rsidR="003F774D">
        <w:rPr>
          <w:lang w:val="en-CA" w:eastAsia="en-CA"/>
        </w:rPr>
        <w:t xml:space="preserve">Subsequent </w:t>
      </w:r>
      <w:r w:rsidR="003F774D" w:rsidRPr="00DD4A9E">
        <w:rPr>
          <w:i/>
          <w:lang w:val="en-CA" w:eastAsia="en-CA"/>
        </w:rPr>
        <w:t>Corruption Offen</w:t>
      </w:r>
      <w:r w:rsidR="00513139">
        <w:rPr>
          <w:i/>
          <w:lang w:val="en-CA" w:eastAsia="en-CA"/>
        </w:rPr>
        <w:t>c</w:t>
      </w:r>
      <w:r w:rsidR="003F774D" w:rsidRPr="00DD4A9E">
        <w:rPr>
          <w:i/>
          <w:lang w:val="en-CA" w:eastAsia="en-CA"/>
        </w:rPr>
        <w:t>e</w:t>
      </w:r>
    </w:p>
    <w:p w14:paraId="6BB08CB2" w14:textId="16B95140" w:rsidR="000A0397" w:rsidRPr="00F61FDE" w:rsidRDefault="000A0397" w:rsidP="00DD4A9E">
      <w:pPr>
        <w:pStyle w:val="L2-Text"/>
        <w:ind w:firstLine="0"/>
        <w:rPr>
          <w:lang w:val="en-CA" w:eastAsia="en-CA"/>
        </w:rPr>
      </w:pPr>
      <w:r w:rsidRPr="00F61FDE">
        <w:rPr>
          <w:lang w:val="en-CA" w:eastAsia="en-CA"/>
        </w:rPr>
        <w:t xml:space="preserve">If any </w:t>
      </w:r>
      <w:r w:rsidRPr="005A33D3">
        <w:rPr>
          <w:i/>
          <w:lang w:val="en-CA" w:eastAsia="en-CA"/>
        </w:rPr>
        <w:t>Covered Person</w:t>
      </w:r>
      <w:r w:rsidRPr="00F61FDE">
        <w:rPr>
          <w:lang w:val="en-CA" w:eastAsia="en-CA"/>
        </w:rPr>
        <w:t xml:space="preserve"> commits a </w:t>
      </w:r>
      <w:r w:rsidRPr="00012F01">
        <w:rPr>
          <w:i/>
          <w:lang w:val="en-CA" w:eastAsia="en-CA"/>
        </w:rPr>
        <w:t xml:space="preserve">Corruption </w:t>
      </w:r>
      <w:r w:rsidR="00513139">
        <w:rPr>
          <w:i/>
          <w:lang w:val="en-CA" w:eastAsia="en-CA"/>
        </w:rPr>
        <w:t>Offence</w:t>
      </w:r>
      <w:r w:rsidRPr="00F61FDE">
        <w:rPr>
          <w:lang w:val="en-CA" w:eastAsia="en-CA"/>
        </w:rPr>
        <w:t xml:space="preserve"> during a period of ineligibility, it shall be treated as a separate </w:t>
      </w:r>
      <w:r w:rsidRPr="00012F01">
        <w:rPr>
          <w:i/>
          <w:lang w:val="en-CA" w:eastAsia="en-CA"/>
        </w:rPr>
        <w:t xml:space="preserve">Corruption </w:t>
      </w:r>
      <w:r w:rsidR="00513139">
        <w:rPr>
          <w:i/>
          <w:lang w:val="en-CA" w:eastAsia="en-CA"/>
        </w:rPr>
        <w:t>Offence</w:t>
      </w:r>
      <w:r w:rsidRPr="00F61FDE">
        <w:rPr>
          <w:lang w:val="en-CA" w:eastAsia="en-CA"/>
        </w:rPr>
        <w:t xml:space="preserve"> under </w:t>
      </w:r>
      <w:r w:rsidR="00513139">
        <w:rPr>
          <w:lang w:val="en-CA" w:eastAsia="en-CA"/>
        </w:rPr>
        <w:t>the</w:t>
      </w:r>
      <w:r w:rsidRPr="00F61FDE">
        <w:rPr>
          <w:spacing w:val="-1"/>
          <w:lang w:val="en-CA" w:eastAsia="en-CA"/>
        </w:rPr>
        <w:t xml:space="preserve"> </w:t>
      </w:r>
      <w:r w:rsidR="00DA0737">
        <w:rPr>
          <w:spacing w:val="-1"/>
          <w:lang w:val="en-CA" w:eastAsia="en-CA"/>
        </w:rPr>
        <w:t>Policy</w:t>
      </w:r>
      <w:r w:rsidRPr="00F61FDE">
        <w:rPr>
          <w:lang w:val="en-CA" w:eastAsia="en-CA"/>
        </w:rPr>
        <w:t>.</w:t>
      </w:r>
    </w:p>
    <w:p w14:paraId="6EDB1FB8" w14:textId="78266A33" w:rsidR="003F774D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9</w:t>
      </w:r>
      <w:r w:rsidR="000A0397">
        <w:rPr>
          <w:lang w:val="en-CA" w:eastAsia="en-CA"/>
        </w:rPr>
        <w:t>.4</w:t>
      </w:r>
      <w:r w:rsidR="000A0397">
        <w:rPr>
          <w:lang w:val="en-CA" w:eastAsia="en-CA"/>
        </w:rPr>
        <w:tab/>
      </w:r>
      <w:r w:rsidR="003F774D">
        <w:rPr>
          <w:lang w:val="en-CA" w:eastAsia="en-CA"/>
        </w:rPr>
        <w:t>Breach of Sanction</w:t>
      </w:r>
    </w:p>
    <w:p w14:paraId="6F1277B5" w14:textId="18AAF0DB" w:rsidR="000A0397" w:rsidRPr="00F61FDE" w:rsidRDefault="000A0397" w:rsidP="00DD4A9E">
      <w:pPr>
        <w:pStyle w:val="L2-Text"/>
        <w:ind w:firstLine="0"/>
        <w:rPr>
          <w:lang w:val="en-CA" w:eastAsia="en-CA"/>
        </w:rPr>
      </w:pPr>
      <w:r w:rsidRPr="00F61FDE">
        <w:rPr>
          <w:lang w:val="en-CA" w:eastAsia="en-CA"/>
        </w:rPr>
        <w:t xml:space="preserve">If a </w:t>
      </w:r>
      <w:r w:rsidRPr="005A33D3">
        <w:rPr>
          <w:i/>
          <w:lang w:val="en-CA" w:eastAsia="en-CA"/>
        </w:rPr>
        <w:t>Covered Person</w:t>
      </w:r>
      <w:r w:rsidRPr="00F61FDE">
        <w:rPr>
          <w:lang w:val="en-CA" w:eastAsia="en-CA"/>
        </w:rPr>
        <w:t xml:space="preserve"> breaches the terms of any sanction </w:t>
      </w:r>
      <w:r w:rsidR="003932DA">
        <w:rPr>
          <w:lang w:val="en-CA" w:eastAsia="en-CA"/>
        </w:rPr>
        <w:t xml:space="preserve">imposed </w:t>
      </w:r>
      <w:r w:rsidRPr="00F61FDE">
        <w:rPr>
          <w:lang w:val="en-CA" w:eastAsia="en-CA"/>
        </w:rPr>
        <w:t xml:space="preserve">by a </w:t>
      </w:r>
      <w:r w:rsidRPr="005A33D3">
        <w:rPr>
          <w:i/>
          <w:lang w:val="en-CA" w:eastAsia="en-CA"/>
        </w:rPr>
        <w:t>Tribunal</w:t>
      </w:r>
      <w:r w:rsidRPr="00F61FDE">
        <w:rPr>
          <w:lang w:val="en-CA" w:eastAsia="en-CA"/>
        </w:rPr>
        <w:t xml:space="preserve">, the case shall be referred back to the </w:t>
      </w:r>
      <w:r w:rsidRPr="005A33D3">
        <w:rPr>
          <w:i/>
          <w:lang w:val="en-CA" w:eastAsia="en-CA"/>
        </w:rPr>
        <w:t>Tribunal</w:t>
      </w:r>
      <w:r w:rsidRPr="00F61FDE">
        <w:rPr>
          <w:lang w:val="en-CA" w:eastAsia="en-CA"/>
        </w:rPr>
        <w:t xml:space="preserve"> who imposed the original sanction, who may, at their discretion, impose an additional sanction. The </w:t>
      </w:r>
      <w:r w:rsidRPr="005A33D3">
        <w:rPr>
          <w:i/>
          <w:lang w:val="en-CA" w:eastAsia="en-CA"/>
        </w:rPr>
        <w:t>Tribunal</w:t>
      </w:r>
      <w:r w:rsidRPr="00F61FDE">
        <w:rPr>
          <w:lang w:val="en-CA" w:eastAsia="en-CA"/>
        </w:rPr>
        <w:t xml:space="preserve"> shall also determine whether further written submissions or a further </w:t>
      </w:r>
      <w:r w:rsidR="00DA0737">
        <w:rPr>
          <w:lang w:val="en-CA" w:eastAsia="en-CA"/>
        </w:rPr>
        <w:t>hearing</w:t>
      </w:r>
      <w:r w:rsidRPr="00F61FDE">
        <w:rPr>
          <w:lang w:val="en-CA" w:eastAsia="en-CA"/>
        </w:rPr>
        <w:t xml:space="preserve"> </w:t>
      </w:r>
      <w:r w:rsidR="003932DA">
        <w:rPr>
          <w:lang w:val="en-CA" w:eastAsia="en-CA"/>
        </w:rPr>
        <w:t xml:space="preserve">is </w:t>
      </w:r>
      <w:r w:rsidRPr="00F61FDE">
        <w:rPr>
          <w:lang w:val="en-CA" w:eastAsia="en-CA"/>
        </w:rPr>
        <w:t>required.</w:t>
      </w:r>
    </w:p>
    <w:p w14:paraId="0918F009" w14:textId="48F3860C" w:rsidR="000A0397" w:rsidRPr="00A0181C" w:rsidRDefault="000A0397" w:rsidP="003F774D">
      <w:pPr>
        <w:pStyle w:val="Heading1"/>
      </w:pPr>
      <w:bookmarkStart w:id="80" w:name="_Toc484081878"/>
      <w:bookmarkStart w:id="81" w:name="_Toc519597810"/>
      <w:bookmarkStart w:id="82" w:name="_Toc74572048"/>
      <w:r w:rsidRPr="00A0181C">
        <w:t xml:space="preserve">RULE </w:t>
      </w:r>
      <w:r w:rsidR="00B4294C">
        <w:t>10</w:t>
      </w:r>
      <w:r>
        <w:tab/>
        <w:t>APPEALS</w:t>
      </w:r>
      <w:bookmarkEnd w:id="80"/>
      <w:bookmarkEnd w:id="81"/>
      <w:bookmarkEnd w:id="82"/>
      <w:r w:rsidRPr="00A0181C">
        <w:t xml:space="preserve"> </w:t>
      </w:r>
    </w:p>
    <w:p w14:paraId="20B135CA" w14:textId="313F2431" w:rsidR="00165CDE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10</w:t>
      </w:r>
      <w:r w:rsidR="000A0397" w:rsidRPr="00BA267C">
        <w:rPr>
          <w:lang w:val="en-CA" w:eastAsia="en-CA"/>
        </w:rPr>
        <w:t>.1</w:t>
      </w:r>
      <w:r w:rsidR="000A0397">
        <w:rPr>
          <w:lang w:val="en-CA" w:eastAsia="en-CA"/>
        </w:rPr>
        <w:tab/>
      </w:r>
      <w:r w:rsidR="00165CDE">
        <w:rPr>
          <w:lang w:val="en-CA" w:eastAsia="en-CA"/>
        </w:rPr>
        <w:t>Decisions Subject to Appeal</w:t>
      </w:r>
    </w:p>
    <w:p w14:paraId="14B439F8" w14:textId="2B8CBDC8" w:rsidR="005601DE" w:rsidRDefault="005601DE" w:rsidP="00DD4A9E">
      <w:pPr>
        <w:pStyle w:val="L2-Text"/>
        <w:ind w:firstLine="0"/>
        <w:rPr>
          <w:spacing w:val="-7"/>
          <w:lang w:val="en-CA" w:eastAsia="en-CA"/>
        </w:rPr>
      </w:pPr>
      <w:r>
        <w:rPr>
          <w:lang w:val="en-CA" w:eastAsia="en-CA"/>
        </w:rPr>
        <w:t xml:space="preserve">The following </w:t>
      </w:r>
      <w:r w:rsidR="000A0397" w:rsidRPr="007A7A96">
        <w:rPr>
          <w:lang w:val="en-CA" w:eastAsia="en-CA"/>
        </w:rPr>
        <w:t xml:space="preserve">may be appealed exclusively to </w:t>
      </w:r>
      <w:r w:rsidR="00A1218E">
        <w:rPr>
          <w:lang w:val="en-CA" w:eastAsia="en-CA"/>
        </w:rPr>
        <w:t xml:space="preserve">the Sport Dispute Resolution Centre of Canada (SDRCC) </w:t>
      </w:r>
      <w:r w:rsidR="000A0397" w:rsidRPr="007A7A96">
        <w:rPr>
          <w:lang w:val="en-CA" w:eastAsia="en-CA"/>
        </w:rPr>
        <w:t xml:space="preserve">in accordance with </w:t>
      </w:r>
      <w:r w:rsidR="00A1218E">
        <w:rPr>
          <w:lang w:val="en-CA" w:eastAsia="en-CA"/>
        </w:rPr>
        <w:t xml:space="preserve">SDRCC’s </w:t>
      </w:r>
      <w:r w:rsidR="000A0397" w:rsidRPr="007A7A96">
        <w:rPr>
          <w:lang w:val="en-CA" w:eastAsia="en-CA"/>
        </w:rPr>
        <w:t xml:space="preserve">Code of </w:t>
      </w:r>
      <w:r w:rsidR="00A1218E">
        <w:rPr>
          <w:lang w:val="en-CA" w:eastAsia="en-CA"/>
        </w:rPr>
        <w:t>Procedure applicable for its Appeal Tribunal,</w:t>
      </w:r>
      <w:r w:rsidR="000A0397" w:rsidRPr="007A7A96">
        <w:rPr>
          <w:lang w:val="en-CA" w:eastAsia="en-CA"/>
        </w:rPr>
        <w:t xml:space="preserve"> by either the </w:t>
      </w:r>
      <w:r w:rsidR="000A0397" w:rsidRPr="00012F01">
        <w:rPr>
          <w:i/>
          <w:lang w:val="en-CA" w:eastAsia="en-CA"/>
        </w:rPr>
        <w:t>Covered Person</w:t>
      </w:r>
      <w:r w:rsidR="000A0397" w:rsidRPr="007A7A96">
        <w:rPr>
          <w:lang w:val="en-CA" w:eastAsia="en-CA"/>
        </w:rPr>
        <w:t xml:space="preserve"> who is the subject of the </w:t>
      </w:r>
      <w:r w:rsidR="00A1218E">
        <w:rPr>
          <w:lang w:val="en-CA" w:eastAsia="en-CA"/>
        </w:rPr>
        <w:t xml:space="preserve">decision </w:t>
      </w:r>
      <w:r w:rsidR="000A0397" w:rsidRPr="007A7A96">
        <w:rPr>
          <w:lang w:val="en-CA" w:eastAsia="en-CA"/>
        </w:rPr>
        <w:t>being appealed, or the</w:t>
      </w:r>
      <w:r w:rsidR="000A0397" w:rsidRPr="007A7A96">
        <w:rPr>
          <w:spacing w:val="-7"/>
          <w:lang w:val="en-CA" w:eastAsia="en-CA"/>
        </w:rPr>
        <w:t xml:space="preserve"> </w:t>
      </w:r>
      <w:r w:rsidR="00A1218E" w:rsidRPr="00E65E50">
        <w:rPr>
          <w:i/>
          <w:spacing w:val="-7"/>
          <w:lang w:val="en-CA" w:eastAsia="en-CA"/>
        </w:rPr>
        <w:t>Sport Organization</w:t>
      </w:r>
      <w:r>
        <w:rPr>
          <w:spacing w:val="-7"/>
          <w:lang w:val="en-CA" w:eastAsia="en-CA"/>
        </w:rPr>
        <w:t>:</w:t>
      </w:r>
    </w:p>
    <w:p w14:paraId="2B6B28EE" w14:textId="53F34680" w:rsidR="005601DE" w:rsidRDefault="005601DE" w:rsidP="0016575A">
      <w:pPr>
        <w:pStyle w:val="L2-Letters"/>
        <w:rPr>
          <w:lang w:val="en-CA" w:eastAsia="en-CA"/>
        </w:rPr>
      </w:pPr>
      <w:r>
        <w:rPr>
          <w:lang w:val="en-CA" w:eastAsia="en-CA"/>
        </w:rPr>
        <w:t>a)</w:t>
      </w:r>
      <w:r>
        <w:rPr>
          <w:lang w:val="en-CA" w:eastAsia="en-CA"/>
        </w:rPr>
        <w:tab/>
      </w:r>
      <w:r w:rsidR="00513139">
        <w:rPr>
          <w:lang w:val="en-CA" w:eastAsia="en-CA"/>
        </w:rPr>
        <w:t>any</w:t>
      </w:r>
      <w:r w:rsidRPr="007A7A96">
        <w:rPr>
          <w:lang w:val="en-CA" w:eastAsia="en-CA"/>
        </w:rPr>
        <w:t xml:space="preserve"> </w:t>
      </w:r>
      <w:r w:rsidRPr="00464CB2">
        <w:rPr>
          <w:i/>
          <w:lang w:val="en-CA" w:eastAsia="en-CA"/>
        </w:rPr>
        <w:t xml:space="preserve">Tribunal </w:t>
      </w:r>
      <w:r w:rsidRPr="00E65E50">
        <w:rPr>
          <w:lang w:val="en-CA" w:eastAsia="en-CA"/>
        </w:rPr>
        <w:t>decision</w:t>
      </w:r>
      <w:r>
        <w:rPr>
          <w:lang w:val="en-CA" w:eastAsia="en-CA"/>
        </w:rPr>
        <w:t xml:space="preserve"> </w:t>
      </w:r>
      <w:r w:rsidRPr="007A7A96">
        <w:rPr>
          <w:lang w:val="en-CA" w:eastAsia="en-CA"/>
        </w:rPr>
        <w:t xml:space="preserve">that a </w:t>
      </w:r>
      <w:r w:rsidRPr="00012F01">
        <w:rPr>
          <w:i/>
          <w:lang w:val="en-CA" w:eastAsia="en-CA"/>
        </w:rPr>
        <w:t>Corruption Offen</w:t>
      </w:r>
      <w:r w:rsidR="00513139">
        <w:rPr>
          <w:i/>
          <w:lang w:val="en-CA" w:eastAsia="en-CA"/>
        </w:rPr>
        <w:t>c</w:t>
      </w:r>
      <w:r w:rsidRPr="00012F01">
        <w:rPr>
          <w:i/>
          <w:lang w:val="en-CA" w:eastAsia="en-CA"/>
        </w:rPr>
        <w:t>e</w:t>
      </w:r>
      <w:r w:rsidRPr="007A7A96">
        <w:rPr>
          <w:lang w:val="en-CA" w:eastAsia="en-CA"/>
        </w:rPr>
        <w:t xml:space="preserve"> has been committed</w:t>
      </w:r>
      <w:r w:rsidR="00EB1242">
        <w:rPr>
          <w:lang w:val="en-CA" w:eastAsia="en-CA"/>
        </w:rPr>
        <w:t>;</w:t>
      </w:r>
      <w:r w:rsidRPr="007A7A96">
        <w:rPr>
          <w:lang w:val="en-CA" w:eastAsia="en-CA"/>
        </w:rPr>
        <w:t xml:space="preserve"> </w:t>
      </w:r>
    </w:p>
    <w:p w14:paraId="799735E9" w14:textId="5E37056E" w:rsidR="005601DE" w:rsidRDefault="005601DE" w:rsidP="0016575A">
      <w:pPr>
        <w:pStyle w:val="L2-Letters"/>
        <w:rPr>
          <w:lang w:val="en-CA" w:eastAsia="en-CA"/>
        </w:rPr>
      </w:pPr>
      <w:r>
        <w:rPr>
          <w:lang w:val="en-CA" w:eastAsia="en-CA"/>
        </w:rPr>
        <w:t>b)</w:t>
      </w:r>
      <w:r>
        <w:rPr>
          <w:lang w:val="en-CA" w:eastAsia="en-CA"/>
        </w:rPr>
        <w:tab/>
      </w:r>
      <w:r w:rsidR="00513139">
        <w:rPr>
          <w:lang w:val="en-CA" w:eastAsia="en-CA"/>
        </w:rPr>
        <w:t>a</w:t>
      </w:r>
      <w:r w:rsidRPr="007A7A96">
        <w:rPr>
          <w:lang w:val="en-CA" w:eastAsia="en-CA"/>
        </w:rPr>
        <w:t xml:space="preserve">ny </w:t>
      </w:r>
      <w:r w:rsidRPr="00464CB2">
        <w:rPr>
          <w:i/>
          <w:lang w:val="en-CA" w:eastAsia="en-CA"/>
        </w:rPr>
        <w:t xml:space="preserve">Tribunal </w:t>
      </w:r>
      <w:r w:rsidRPr="00E65E50">
        <w:rPr>
          <w:lang w:val="en-CA" w:eastAsia="en-CA"/>
        </w:rPr>
        <w:t>decisio</w:t>
      </w:r>
      <w:r w:rsidRPr="007832FC">
        <w:rPr>
          <w:lang w:val="en-CA" w:eastAsia="en-CA"/>
        </w:rPr>
        <w:t>n</w:t>
      </w:r>
      <w:r w:rsidRPr="0016575A">
        <w:rPr>
          <w:lang w:val="en-CA" w:eastAsia="en-CA"/>
        </w:rPr>
        <w:t xml:space="preserve"> </w:t>
      </w:r>
      <w:r w:rsidRPr="007832FC">
        <w:rPr>
          <w:lang w:val="en-CA" w:eastAsia="en-CA"/>
        </w:rPr>
        <w:t>t</w:t>
      </w:r>
      <w:r w:rsidRPr="007A7A96">
        <w:rPr>
          <w:lang w:val="en-CA" w:eastAsia="en-CA"/>
        </w:rPr>
        <w:t xml:space="preserve">hat no </w:t>
      </w:r>
      <w:r w:rsidRPr="00012F01">
        <w:rPr>
          <w:i/>
          <w:lang w:val="en-CA" w:eastAsia="en-CA"/>
        </w:rPr>
        <w:t>Corruption Offen</w:t>
      </w:r>
      <w:r w:rsidR="00513139">
        <w:rPr>
          <w:i/>
          <w:lang w:val="en-CA" w:eastAsia="en-CA"/>
        </w:rPr>
        <w:t>c</w:t>
      </w:r>
      <w:r w:rsidRPr="00012F01">
        <w:rPr>
          <w:i/>
          <w:lang w:val="en-CA" w:eastAsia="en-CA"/>
        </w:rPr>
        <w:t>e</w:t>
      </w:r>
      <w:r w:rsidRPr="007A7A96">
        <w:rPr>
          <w:lang w:val="en-CA" w:eastAsia="en-CA"/>
        </w:rPr>
        <w:t xml:space="preserve"> has been committed</w:t>
      </w:r>
      <w:r>
        <w:rPr>
          <w:lang w:val="en-CA" w:eastAsia="en-CA"/>
        </w:rPr>
        <w:t>;</w:t>
      </w:r>
    </w:p>
    <w:p w14:paraId="0097647E" w14:textId="4C9555CE" w:rsidR="005601DE" w:rsidRDefault="005601DE" w:rsidP="0016575A">
      <w:pPr>
        <w:pStyle w:val="L2-Letters"/>
        <w:rPr>
          <w:lang w:val="en-CA" w:eastAsia="en-CA"/>
        </w:rPr>
      </w:pPr>
      <w:r>
        <w:rPr>
          <w:lang w:val="en-CA" w:eastAsia="en-CA"/>
        </w:rPr>
        <w:t>c)</w:t>
      </w:r>
      <w:r>
        <w:rPr>
          <w:lang w:val="en-CA" w:eastAsia="en-CA"/>
        </w:rPr>
        <w:tab/>
      </w:r>
      <w:r w:rsidR="00513139">
        <w:rPr>
          <w:lang w:val="en-CA" w:eastAsia="en-CA"/>
        </w:rPr>
        <w:t>a</w:t>
      </w:r>
      <w:r w:rsidRPr="007A7A96">
        <w:rPr>
          <w:lang w:val="en-CA" w:eastAsia="en-CA"/>
        </w:rPr>
        <w:t xml:space="preserve">ny </w:t>
      </w:r>
      <w:r w:rsidRPr="00464CB2">
        <w:rPr>
          <w:i/>
          <w:lang w:val="en-CA" w:eastAsia="en-CA"/>
        </w:rPr>
        <w:t xml:space="preserve">Tribunal </w:t>
      </w:r>
      <w:r w:rsidRPr="00E65E50">
        <w:rPr>
          <w:lang w:val="en-CA" w:eastAsia="en-CA"/>
        </w:rPr>
        <w:t>decision</w:t>
      </w:r>
      <w:r w:rsidRPr="0016575A">
        <w:rPr>
          <w:lang w:val="en-CA" w:eastAsia="en-CA"/>
        </w:rPr>
        <w:t xml:space="preserve"> </w:t>
      </w:r>
      <w:r w:rsidRPr="007832FC">
        <w:rPr>
          <w:lang w:val="en-CA" w:eastAsia="en-CA"/>
        </w:rPr>
        <w:t>i</w:t>
      </w:r>
      <w:r w:rsidRPr="007A7A96">
        <w:rPr>
          <w:lang w:val="en-CA" w:eastAsia="en-CA"/>
        </w:rPr>
        <w:t xml:space="preserve">mposing sanctions for a </w:t>
      </w:r>
      <w:r w:rsidR="00513139">
        <w:rPr>
          <w:i/>
          <w:lang w:val="en-CA" w:eastAsia="en-CA"/>
        </w:rPr>
        <w:t>Corruption Offence</w:t>
      </w:r>
      <w:r w:rsidRPr="0016575A">
        <w:rPr>
          <w:lang w:val="en-CA" w:eastAsia="en-CA"/>
        </w:rPr>
        <w:t>;</w:t>
      </w:r>
      <w:r>
        <w:rPr>
          <w:lang w:val="en-CA" w:eastAsia="en-CA"/>
        </w:rPr>
        <w:t xml:space="preserve"> or </w:t>
      </w:r>
    </w:p>
    <w:p w14:paraId="1CBD4D28" w14:textId="1DA68F06" w:rsidR="000A0397" w:rsidRPr="007A7A96" w:rsidRDefault="005601DE" w:rsidP="0016575A">
      <w:pPr>
        <w:pStyle w:val="L2-Letters"/>
        <w:rPr>
          <w:lang w:val="en-CA" w:eastAsia="en-CA"/>
        </w:rPr>
      </w:pPr>
      <w:r>
        <w:rPr>
          <w:lang w:val="en-CA" w:eastAsia="en-CA"/>
        </w:rPr>
        <w:t>d)</w:t>
      </w:r>
      <w:r>
        <w:rPr>
          <w:lang w:val="en-CA" w:eastAsia="en-CA"/>
        </w:rPr>
        <w:tab/>
      </w:r>
      <w:r w:rsidR="00513139">
        <w:rPr>
          <w:lang w:val="en-CA" w:eastAsia="en-CA"/>
        </w:rPr>
        <w:t>t</w:t>
      </w:r>
      <w:r w:rsidRPr="007A7A96">
        <w:rPr>
          <w:lang w:val="en-CA" w:eastAsia="en-CA"/>
        </w:rPr>
        <w:t xml:space="preserve">hat the </w:t>
      </w:r>
      <w:r w:rsidRPr="00012F01">
        <w:rPr>
          <w:i/>
          <w:lang w:val="en-CA" w:eastAsia="en-CA"/>
        </w:rPr>
        <w:t>Tribunal</w:t>
      </w:r>
      <w:r w:rsidRPr="007A7A96">
        <w:rPr>
          <w:lang w:val="en-CA" w:eastAsia="en-CA"/>
        </w:rPr>
        <w:t xml:space="preserve"> lacks jurisdiction to rule on an alleged </w:t>
      </w:r>
      <w:r w:rsidRPr="00012F01">
        <w:rPr>
          <w:i/>
          <w:lang w:val="en-CA" w:eastAsia="en-CA"/>
        </w:rPr>
        <w:t>Corruption Offen</w:t>
      </w:r>
      <w:r w:rsidR="00513139">
        <w:rPr>
          <w:i/>
          <w:lang w:val="en-CA" w:eastAsia="en-CA"/>
        </w:rPr>
        <w:t>c</w:t>
      </w:r>
      <w:r w:rsidRPr="00012F01">
        <w:rPr>
          <w:i/>
          <w:lang w:val="en-CA" w:eastAsia="en-CA"/>
        </w:rPr>
        <w:t>e</w:t>
      </w:r>
      <w:r w:rsidRPr="007A7A96">
        <w:rPr>
          <w:lang w:val="en-CA" w:eastAsia="en-CA"/>
        </w:rPr>
        <w:t xml:space="preserve"> or its sanctions</w:t>
      </w:r>
      <w:r>
        <w:rPr>
          <w:lang w:val="en-CA" w:eastAsia="en-CA"/>
        </w:rPr>
        <w:t>.</w:t>
      </w:r>
    </w:p>
    <w:p w14:paraId="4E83182E" w14:textId="2679F152" w:rsidR="00165CDE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10</w:t>
      </w:r>
      <w:r w:rsidR="000A0397" w:rsidRPr="007A7A96">
        <w:rPr>
          <w:lang w:val="en-CA" w:eastAsia="en-CA"/>
        </w:rPr>
        <w:t>.2</w:t>
      </w:r>
      <w:r w:rsidR="000A0397" w:rsidRPr="007A7A96">
        <w:rPr>
          <w:lang w:val="en-CA" w:eastAsia="en-CA"/>
        </w:rPr>
        <w:tab/>
      </w:r>
      <w:r w:rsidR="00165CDE">
        <w:rPr>
          <w:lang w:val="en-CA" w:eastAsia="en-CA"/>
        </w:rPr>
        <w:t>Decisions Remain In Effect While Under Appeal</w:t>
      </w:r>
    </w:p>
    <w:p w14:paraId="2545C0BD" w14:textId="469B4A6D" w:rsidR="000A0397" w:rsidRPr="007A7A96" w:rsidRDefault="000A0397" w:rsidP="00DD4A9E">
      <w:pPr>
        <w:pStyle w:val="L2-Text"/>
        <w:ind w:firstLine="0"/>
        <w:rPr>
          <w:lang w:val="en-CA" w:eastAsia="en-CA"/>
        </w:rPr>
      </w:pPr>
      <w:r w:rsidRPr="007A7A96">
        <w:rPr>
          <w:lang w:val="en-CA" w:eastAsia="en-CA"/>
        </w:rPr>
        <w:t xml:space="preserve">Any </w:t>
      </w:r>
      <w:r w:rsidR="006C3E5C" w:rsidRPr="00E65E50">
        <w:rPr>
          <w:i/>
          <w:lang w:val="en-CA" w:eastAsia="en-CA"/>
        </w:rPr>
        <w:t xml:space="preserve">Tribunal </w:t>
      </w:r>
      <w:r w:rsidR="00A1218E">
        <w:rPr>
          <w:lang w:val="en-CA" w:eastAsia="en-CA"/>
        </w:rPr>
        <w:t xml:space="preserve">decision </w:t>
      </w:r>
      <w:r w:rsidRPr="007A7A96">
        <w:rPr>
          <w:lang w:val="en-CA" w:eastAsia="en-CA"/>
        </w:rPr>
        <w:t xml:space="preserve">appealed to </w:t>
      </w:r>
      <w:r w:rsidR="00A1218E">
        <w:rPr>
          <w:lang w:val="en-CA" w:eastAsia="en-CA"/>
        </w:rPr>
        <w:t xml:space="preserve">the SDRCC Appeal </w:t>
      </w:r>
      <w:r w:rsidR="005754B8">
        <w:rPr>
          <w:lang w:val="en-CA" w:eastAsia="en-CA"/>
        </w:rPr>
        <w:t>T</w:t>
      </w:r>
      <w:r w:rsidR="00A1218E">
        <w:rPr>
          <w:lang w:val="en-CA" w:eastAsia="en-CA"/>
        </w:rPr>
        <w:t xml:space="preserve">ribunal </w:t>
      </w:r>
      <w:r w:rsidRPr="007A7A96">
        <w:rPr>
          <w:lang w:val="en-CA" w:eastAsia="en-CA"/>
        </w:rPr>
        <w:t xml:space="preserve">shall remain in effect while under appeal unless </w:t>
      </w:r>
      <w:r w:rsidR="00A1218E">
        <w:rPr>
          <w:lang w:val="en-CA" w:eastAsia="en-CA"/>
        </w:rPr>
        <w:t xml:space="preserve">the SDRCC </w:t>
      </w:r>
      <w:r w:rsidR="005754B8">
        <w:rPr>
          <w:lang w:val="en-CA" w:eastAsia="en-CA"/>
        </w:rPr>
        <w:t xml:space="preserve">Appeal Tribunal </w:t>
      </w:r>
      <w:r w:rsidRPr="007A7A96">
        <w:rPr>
          <w:lang w:val="en-CA" w:eastAsia="en-CA"/>
        </w:rPr>
        <w:t>orders</w:t>
      </w:r>
      <w:r w:rsidRPr="007A7A96">
        <w:rPr>
          <w:spacing w:val="-2"/>
          <w:lang w:val="en-CA" w:eastAsia="en-CA"/>
        </w:rPr>
        <w:t xml:space="preserve"> </w:t>
      </w:r>
      <w:r w:rsidRPr="007A7A96">
        <w:rPr>
          <w:lang w:val="en-CA" w:eastAsia="en-CA"/>
        </w:rPr>
        <w:t>otherwise.</w:t>
      </w:r>
    </w:p>
    <w:p w14:paraId="07098994" w14:textId="3BA5938E" w:rsidR="00165CDE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lastRenderedPageBreak/>
        <w:t>10</w:t>
      </w:r>
      <w:r w:rsidR="000A0397" w:rsidRPr="007A7A96">
        <w:rPr>
          <w:lang w:val="en-CA" w:eastAsia="en-CA"/>
        </w:rPr>
        <w:t>.3</w:t>
      </w:r>
      <w:r w:rsidR="000A0397" w:rsidRPr="007A7A96">
        <w:rPr>
          <w:lang w:val="en-CA" w:eastAsia="en-CA"/>
        </w:rPr>
        <w:tab/>
      </w:r>
      <w:r w:rsidR="00165CDE">
        <w:rPr>
          <w:lang w:val="en-CA" w:eastAsia="en-CA"/>
        </w:rPr>
        <w:t>Deadline for Filing an Appeal</w:t>
      </w:r>
    </w:p>
    <w:p w14:paraId="7FFFD7E4" w14:textId="13D9B41F" w:rsidR="000A0397" w:rsidRPr="007A7A96" w:rsidRDefault="000A0397" w:rsidP="00DD4A9E">
      <w:pPr>
        <w:pStyle w:val="L2-Text"/>
        <w:ind w:firstLine="0"/>
        <w:rPr>
          <w:lang w:val="en-CA" w:eastAsia="en-CA"/>
        </w:rPr>
      </w:pPr>
      <w:r w:rsidRPr="007A7A96">
        <w:rPr>
          <w:lang w:val="en-CA" w:eastAsia="en-CA"/>
        </w:rPr>
        <w:t xml:space="preserve">The deadline for filing an appeal with </w:t>
      </w:r>
      <w:r w:rsidR="00A1218E">
        <w:rPr>
          <w:lang w:val="en-CA" w:eastAsia="en-CA"/>
        </w:rPr>
        <w:t xml:space="preserve">the SDRCC </w:t>
      </w:r>
      <w:r w:rsidR="005754B8">
        <w:rPr>
          <w:lang w:val="en-CA" w:eastAsia="en-CA"/>
        </w:rPr>
        <w:t xml:space="preserve">Appeal </w:t>
      </w:r>
      <w:r w:rsidR="00513139">
        <w:rPr>
          <w:lang w:val="en-CA" w:eastAsia="en-CA"/>
        </w:rPr>
        <w:t>T</w:t>
      </w:r>
      <w:r w:rsidR="005754B8">
        <w:rPr>
          <w:lang w:val="en-CA" w:eastAsia="en-CA"/>
        </w:rPr>
        <w:t xml:space="preserve">ribunal </w:t>
      </w:r>
      <w:r w:rsidRPr="007A7A96">
        <w:rPr>
          <w:lang w:val="en-CA" w:eastAsia="en-CA"/>
        </w:rPr>
        <w:t xml:space="preserve">shall be </w:t>
      </w:r>
      <w:r>
        <w:rPr>
          <w:lang w:val="en-CA" w:eastAsia="en-CA"/>
        </w:rPr>
        <w:t>20</w:t>
      </w:r>
      <w:r w:rsidRPr="007A7A96">
        <w:rPr>
          <w:lang w:val="en-CA" w:eastAsia="en-CA"/>
        </w:rPr>
        <w:t xml:space="preserve"> business days from the date of receipt of the </w:t>
      </w:r>
      <w:r w:rsidR="005754B8" w:rsidRPr="00E65E50">
        <w:rPr>
          <w:i/>
          <w:lang w:val="en-CA" w:eastAsia="en-CA"/>
        </w:rPr>
        <w:t>Tribunal’s</w:t>
      </w:r>
      <w:r w:rsidR="005754B8">
        <w:rPr>
          <w:lang w:val="en-CA" w:eastAsia="en-CA"/>
        </w:rPr>
        <w:t xml:space="preserve"> </w:t>
      </w:r>
      <w:r w:rsidR="006C3E5C">
        <w:rPr>
          <w:lang w:val="en-CA" w:eastAsia="en-CA"/>
        </w:rPr>
        <w:t xml:space="preserve">final reasoned </w:t>
      </w:r>
      <w:r w:rsidR="00A1218E">
        <w:rPr>
          <w:lang w:val="en-CA" w:eastAsia="en-CA"/>
        </w:rPr>
        <w:t xml:space="preserve">decision </w:t>
      </w:r>
      <w:r w:rsidRPr="007A7A96">
        <w:rPr>
          <w:lang w:val="en-CA" w:eastAsia="en-CA"/>
        </w:rPr>
        <w:t>by the appealing</w:t>
      </w:r>
      <w:r w:rsidRPr="007A7A96">
        <w:rPr>
          <w:spacing w:val="-27"/>
          <w:lang w:val="en-CA" w:eastAsia="en-CA"/>
        </w:rPr>
        <w:t xml:space="preserve"> </w:t>
      </w:r>
      <w:r w:rsidRPr="007A7A96">
        <w:rPr>
          <w:lang w:val="en-CA" w:eastAsia="en-CA"/>
        </w:rPr>
        <w:t>party.</w:t>
      </w:r>
    </w:p>
    <w:p w14:paraId="5644F8F6" w14:textId="057462CB" w:rsidR="00165CDE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10</w:t>
      </w:r>
      <w:r w:rsidR="000A0397" w:rsidRPr="007A7A96">
        <w:rPr>
          <w:lang w:val="en-CA" w:eastAsia="en-CA"/>
        </w:rPr>
        <w:t>.4</w:t>
      </w:r>
      <w:r w:rsidR="000A0397" w:rsidRPr="007A7A96">
        <w:rPr>
          <w:lang w:val="en-CA" w:eastAsia="en-CA"/>
        </w:rPr>
        <w:tab/>
      </w:r>
      <w:r w:rsidR="00165CDE">
        <w:rPr>
          <w:lang w:val="en-CA" w:eastAsia="en-CA"/>
        </w:rPr>
        <w:t>Final Decisions</w:t>
      </w:r>
    </w:p>
    <w:p w14:paraId="150A3FBD" w14:textId="28155AB1" w:rsidR="000A0397" w:rsidRPr="007A7A96" w:rsidRDefault="000A0397" w:rsidP="00DD4A9E">
      <w:pPr>
        <w:pStyle w:val="L2-Text"/>
        <w:ind w:firstLine="0"/>
        <w:rPr>
          <w:lang w:val="en-CA" w:eastAsia="en-CA"/>
        </w:rPr>
      </w:pPr>
      <w:r w:rsidRPr="007A7A96">
        <w:rPr>
          <w:lang w:val="en-CA" w:eastAsia="en-CA"/>
        </w:rPr>
        <w:t xml:space="preserve">The </w:t>
      </w:r>
      <w:r w:rsidR="00A1218E">
        <w:rPr>
          <w:lang w:val="en-CA" w:eastAsia="en-CA"/>
        </w:rPr>
        <w:t xml:space="preserve">decision </w:t>
      </w:r>
      <w:r w:rsidRPr="007A7A96">
        <w:rPr>
          <w:lang w:val="en-CA" w:eastAsia="en-CA"/>
        </w:rPr>
        <w:t xml:space="preserve">of </w:t>
      </w:r>
      <w:r w:rsidR="00A1218E">
        <w:rPr>
          <w:lang w:val="en-CA" w:eastAsia="en-CA"/>
        </w:rPr>
        <w:t xml:space="preserve">the SDRCC Appeal Tribunal on appeal </w:t>
      </w:r>
      <w:r w:rsidRPr="007A7A96">
        <w:rPr>
          <w:lang w:val="en-CA" w:eastAsia="en-CA"/>
        </w:rPr>
        <w:t>shall be final, non-reviewable, non-appealable and enforceable. No claim, arbitration, lawsuit or litigation concerning the dispute shall be brought in any other court or</w:t>
      </w:r>
      <w:r w:rsidRPr="007A7A96">
        <w:rPr>
          <w:spacing w:val="-9"/>
          <w:lang w:val="en-CA" w:eastAsia="en-CA"/>
        </w:rPr>
        <w:t xml:space="preserve"> </w:t>
      </w:r>
      <w:r w:rsidRPr="007A7A96">
        <w:rPr>
          <w:lang w:val="en-CA" w:eastAsia="en-CA"/>
        </w:rPr>
        <w:t>tribunal.</w:t>
      </w:r>
    </w:p>
    <w:p w14:paraId="453BFD84" w14:textId="6664A939" w:rsidR="000A0397" w:rsidRPr="00A0181C" w:rsidRDefault="000A0397">
      <w:pPr>
        <w:pStyle w:val="Heading1"/>
      </w:pPr>
      <w:bookmarkStart w:id="83" w:name="_Toc484081888"/>
      <w:bookmarkStart w:id="84" w:name="_Toc519597811"/>
      <w:bookmarkStart w:id="85" w:name="_Toc74572049"/>
      <w:r w:rsidRPr="00A0181C">
        <w:t xml:space="preserve">RULE </w:t>
      </w:r>
      <w:r w:rsidR="00B4294C">
        <w:t>11</w:t>
      </w:r>
      <w:r>
        <w:tab/>
      </w:r>
      <w:r w:rsidRPr="00A0181C">
        <w:t>CO</w:t>
      </w:r>
      <w:r>
        <w:t>NDITIONS OF REINSTATEMENT</w:t>
      </w:r>
      <w:bookmarkEnd w:id="83"/>
      <w:bookmarkEnd w:id="84"/>
      <w:bookmarkEnd w:id="85"/>
      <w:r w:rsidRPr="00A0181C">
        <w:t xml:space="preserve"> </w:t>
      </w:r>
    </w:p>
    <w:p w14:paraId="0B26283E" w14:textId="577A8FEC" w:rsidR="00165CDE" w:rsidRDefault="00B4294C" w:rsidP="00DD4A9E">
      <w:pPr>
        <w:pStyle w:val="L2"/>
        <w:rPr>
          <w:lang w:val="en-CA" w:eastAsia="en-CA"/>
        </w:rPr>
      </w:pPr>
      <w:bookmarkStart w:id="86" w:name="_Toc484081889"/>
      <w:r>
        <w:rPr>
          <w:lang w:val="en-CA" w:eastAsia="en-CA"/>
        </w:rPr>
        <w:t>11</w:t>
      </w:r>
      <w:r w:rsidR="000A0397" w:rsidRPr="00FE502D">
        <w:rPr>
          <w:lang w:val="en-CA" w:eastAsia="en-CA"/>
        </w:rPr>
        <w:t>.1</w:t>
      </w:r>
      <w:r w:rsidR="000A0397">
        <w:rPr>
          <w:lang w:val="en-CA" w:eastAsia="en-CA"/>
        </w:rPr>
        <w:tab/>
      </w:r>
      <w:r w:rsidR="00165CDE">
        <w:rPr>
          <w:lang w:val="en-CA" w:eastAsia="en-CA"/>
        </w:rPr>
        <w:t>Eligibility for Reinstatement</w:t>
      </w:r>
    </w:p>
    <w:p w14:paraId="29799236" w14:textId="2F1943CD" w:rsidR="000A0397" w:rsidRPr="00071917" w:rsidRDefault="000A0397" w:rsidP="00DD4A9E">
      <w:pPr>
        <w:pStyle w:val="L2-Text"/>
        <w:ind w:firstLine="0"/>
        <w:rPr>
          <w:lang w:val="en-CA" w:eastAsia="en-CA"/>
        </w:rPr>
      </w:pPr>
      <w:r w:rsidRPr="00071917">
        <w:rPr>
          <w:lang w:val="en-CA" w:eastAsia="en-CA"/>
        </w:rPr>
        <w:t xml:space="preserve">Once a </w:t>
      </w:r>
      <w:r w:rsidRPr="00071917">
        <w:rPr>
          <w:i/>
          <w:lang w:val="en-CA" w:eastAsia="en-CA"/>
        </w:rPr>
        <w:t>Covered Person’s</w:t>
      </w:r>
      <w:r w:rsidRPr="00071917">
        <w:rPr>
          <w:lang w:val="en-CA" w:eastAsia="en-CA"/>
        </w:rPr>
        <w:t xml:space="preserve"> period of ineligibility or suspension has expired and the </w:t>
      </w:r>
      <w:r w:rsidRPr="00071917">
        <w:rPr>
          <w:i/>
          <w:lang w:val="en-CA" w:eastAsia="en-CA"/>
        </w:rPr>
        <w:t>Covered Person</w:t>
      </w:r>
      <w:r w:rsidRPr="00071917">
        <w:rPr>
          <w:lang w:val="en-CA" w:eastAsia="en-CA"/>
        </w:rPr>
        <w:t xml:space="preserve"> has paid all fines and/or prize money forfeitures</w:t>
      </w:r>
      <w:r w:rsidR="00513139">
        <w:rPr>
          <w:lang w:val="en-CA" w:eastAsia="en-CA"/>
        </w:rPr>
        <w:t xml:space="preserve"> and has otherwise complied with all obligations imposed by the </w:t>
      </w:r>
      <w:r w:rsidR="00513139">
        <w:rPr>
          <w:i/>
          <w:lang w:val="en-CA" w:eastAsia="en-CA"/>
        </w:rPr>
        <w:t>Tribunal</w:t>
      </w:r>
      <w:r w:rsidRPr="00071917">
        <w:rPr>
          <w:lang w:val="en-CA" w:eastAsia="en-CA"/>
        </w:rPr>
        <w:t xml:space="preserve">, the </w:t>
      </w:r>
      <w:r w:rsidRPr="00071917">
        <w:rPr>
          <w:i/>
          <w:lang w:val="en-CA" w:eastAsia="en-CA"/>
        </w:rPr>
        <w:t>Covered Person</w:t>
      </w:r>
      <w:r w:rsidRPr="00071917">
        <w:rPr>
          <w:lang w:val="en-CA" w:eastAsia="en-CA"/>
        </w:rPr>
        <w:t xml:space="preserve"> will automatically </w:t>
      </w:r>
      <w:r w:rsidR="00513139">
        <w:rPr>
          <w:lang w:val="en-CA" w:eastAsia="en-CA"/>
        </w:rPr>
        <w:t xml:space="preserve">become </w:t>
      </w:r>
      <w:r w:rsidRPr="00071917">
        <w:rPr>
          <w:lang w:val="en-CA" w:eastAsia="en-CA"/>
        </w:rPr>
        <w:t xml:space="preserve">eligible and no application by the </w:t>
      </w:r>
      <w:r w:rsidRPr="00071917">
        <w:rPr>
          <w:i/>
          <w:lang w:val="en-CA" w:eastAsia="en-CA"/>
        </w:rPr>
        <w:t>Covered Person</w:t>
      </w:r>
      <w:r w:rsidRPr="00071917">
        <w:rPr>
          <w:lang w:val="en-CA" w:eastAsia="en-CA"/>
        </w:rPr>
        <w:t xml:space="preserve"> for reinstatement will be necessary.</w:t>
      </w:r>
    </w:p>
    <w:p w14:paraId="4C0966EF" w14:textId="46848432" w:rsidR="00165CDE" w:rsidRDefault="00B4294C" w:rsidP="00DD4A9E">
      <w:pPr>
        <w:pStyle w:val="L2"/>
        <w:rPr>
          <w:lang w:val="en-CA" w:eastAsia="en-CA"/>
        </w:rPr>
      </w:pPr>
      <w:r>
        <w:rPr>
          <w:lang w:val="en-CA" w:eastAsia="en-CA"/>
        </w:rPr>
        <w:t>11</w:t>
      </w:r>
      <w:r w:rsidR="000A0397" w:rsidRPr="00071917">
        <w:rPr>
          <w:lang w:val="en-CA" w:eastAsia="en-CA"/>
        </w:rPr>
        <w:t>.2</w:t>
      </w:r>
      <w:r w:rsidR="000A0397" w:rsidRPr="00071917">
        <w:rPr>
          <w:lang w:val="en-CA" w:eastAsia="en-CA"/>
        </w:rPr>
        <w:tab/>
      </w:r>
      <w:r w:rsidR="00165CDE">
        <w:rPr>
          <w:lang w:val="en-CA" w:eastAsia="en-CA"/>
        </w:rPr>
        <w:t>Financial Obligations</w:t>
      </w:r>
    </w:p>
    <w:p w14:paraId="130E6391" w14:textId="76A995B4" w:rsidR="005601DE" w:rsidRDefault="000A0397" w:rsidP="00DD4A9E">
      <w:pPr>
        <w:pStyle w:val="L2-Text"/>
        <w:ind w:firstLine="0"/>
        <w:rPr>
          <w:lang w:val="en-CA" w:eastAsia="en-CA"/>
        </w:rPr>
      </w:pPr>
      <w:r w:rsidRPr="00071917">
        <w:rPr>
          <w:lang w:val="en-CA" w:eastAsia="en-CA"/>
        </w:rPr>
        <w:t xml:space="preserve">All fines and/or prize money forfeitures imposed on </w:t>
      </w:r>
      <w:r w:rsidRPr="00012F01">
        <w:rPr>
          <w:i/>
          <w:lang w:val="en-CA" w:eastAsia="en-CA"/>
        </w:rPr>
        <w:t>Covered Persons</w:t>
      </w:r>
      <w:r w:rsidRPr="00071917">
        <w:rPr>
          <w:lang w:val="en-CA" w:eastAsia="en-CA"/>
        </w:rPr>
        <w:t xml:space="preserve"> hereunder must be paid within </w:t>
      </w:r>
      <w:r>
        <w:rPr>
          <w:lang w:val="en-CA" w:eastAsia="en-CA"/>
        </w:rPr>
        <w:t>30</w:t>
      </w:r>
      <w:r w:rsidRPr="00071917">
        <w:rPr>
          <w:lang w:val="en-CA" w:eastAsia="en-CA"/>
        </w:rPr>
        <w:t xml:space="preserve"> days following</w:t>
      </w:r>
      <w:r>
        <w:rPr>
          <w:lang w:val="en-CA" w:eastAsia="en-CA"/>
        </w:rPr>
        <w:t xml:space="preserve"> the later of the receipt of a </w:t>
      </w:r>
      <w:r w:rsidRPr="005A33D3">
        <w:rPr>
          <w:i/>
          <w:lang w:val="en-CA" w:eastAsia="en-CA"/>
        </w:rPr>
        <w:t xml:space="preserve">Tribunal </w:t>
      </w:r>
      <w:r w:rsidR="00A1218E">
        <w:rPr>
          <w:i/>
          <w:lang w:val="en-CA" w:eastAsia="en-CA"/>
        </w:rPr>
        <w:t xml:space="preserve">decision </w:t>
      </w:r>
      <w:r w:rsidRPr="00071917">
        <w:rPr>
          <w:lang w:val="en-CA" w:eastAsia="en-CA"/>
        </w:rPr>
        <w:t xml:space="preserve">or, if appealed to </w:t>
      </w:r>
      <w:r w:rsidR="00513139">
        <w:rPr>
          <w:lang w:val="en-CA" w:eastAsia="en-CA"/>
        </w:rPr>
        <w:t xml:space="preserve">the </w:t>
      </w:r>
      <w:r w:rsidR="00A1218E">
        <w:rPr>
          <w:lang w:val="en-CA" w:eastAsia="en-CA"/>
        </w:rPr>
        <w:t>SDRCC</w:t>
      </w:r>
      <w:r w:rsidR="00513139">
        <w:rPr>
          <w:lang w:val="en-CA" w:eastAsia="en-CA"/>
        </w:rPr>
        <w:t xml:space="preserve"> Appeal Tribunal</w:t>
      </w:r>
      <w:r w:rsidR="00EE40F6">
        <w:rPr>
          <w:lang w:val="en-CA" w:eastAsia="en-CA"/>
        </w:rPr>
        <w:t>,</w:t>
      </w:r>
      <w:r w:rsidR="00A1218E">
        <w:rPr>
          <w:lang w:val="en-CA" w:eastAsia="en-CA"/>
        </w:rPr>
        <w:t xml:space="preserve"> </w:t>
      </w:r>
      <w:r w:rsidRPr="00071917">
        <w:rPr>
          <w:lang w:val="en-CA" w:eastAsia="en-CA"/>
        </w:rPr>
        <w:t xml:space="preserve">the receipt of the </w:t>
      </w:r>
      <w:r w:rsidR="00EE40F6">
        <w:rPr>
          <w:lang w:val="en-CA" w:eastAsia="en-CA"/>
        </w:rPr>
        <w:t>SDRCC Appeal Tribunal decision.</w:t>
      </w:r>
      <w:r w:rsidRPr="00071917">
        <w:rPr>
          <w:lang w:val="en-CA" w:eastAsia="en-CA"/>
        </w:rPr>
        <w:t xml:space="preserve"> </w:t>
      </w:r>
    </w:p>
    <w:p w14:paraId="363437B8" w14:textId="7897BE9A" w:rsidR="005601DE" w:rsidRDefault="005601DE" w:rsidP="0016575A">
      <w:pPr>
        <w:pStyle w:val="L3"/>
        <w:rPr>
          <w:lang w:val="en-CA" w:eastAsia="en-CA"/>
        </w:rPr>
      </w:pPr>
      <w:r>
        <w:rPr>
          <w:lang w:val="en-CA" w:eastAsia="en-CA"/>
        </w:rPr>
        <w:t>11.2.1</w:t>
      </w:r>
      <w:r>
        <w:rPr>
          <w:lang w:val="en-CA" w:eastAsia="en-CA"/>
        </w:rPr>
        <w:tab/>
      </w:r>
      <w:r w:rsidR="000A0397" w:rsidRPr="00071917">
        <w:rPr>
          <w:lang w:val="en-CA" w:eastAsia="en-CA"/>
        </w:rPr>
        <w:t xml:space="preserve">If not paid within the prescribed timeframe, the </w:t>
      </w:r>
      <w:r w:rsidR="000A0397" w:rsidRPr="00012F01">
        <w:rPr>
          <w:i/>
          <w:lang w:val="en-CA" w:eastAsia="en-CA"/>
        </w:rPr>
        <w:t>Covered Person</w:t>
      </w:r>
      <w:r w:rsidR="000A0397">
        <w:rPr>
          <w:lang w:val="en-CA" w:eastAsia="en-CA"/>
        </w:rPr>
        <w:t xml:space="preserve"> </w:t>
      </w:r>
      <w:r w:rsidR="000A0397" w:rsidRPr="00071917">
        <w:rPr>
          <w:lang w:val="en-CA" w:eastAsia="en-CA"/>
        </w:rPr>
        <w:t xml:space="preserve">shall be ineligible </w:t>
      </w:r>
      <w:r w:rsidR="000A0397">
        <w:rPr>
          <w:lang w:val="en-CA" w:eastAsia="en-CA"/>
        </w:rPr>
        <w:t xml:space="preserve">to take part in </w:t>
      </w:r>
      <w:r w:rsidR="000A0397" w:rsidRPr="00071917">
        <w:rPr>
          <w:lang w:val="en-CA" w:eastAsia="en-CA"/>
        </w:rPr>
        <w:t xml:space="preserve">any </w:t>
      </w:r>
      <w:r w:rsidR="000A0397" w:rsidRPr="00012F01">
        <w:rPr>
          <w:i/>
          <w:lang w:val="en-CA" w:eastAsia="en-CA"/>
        </w:rPr>
        <w:t>Competition</w:t>
      </w:r>
      <w:r w:rsidR="000A0397">
        <w:rPr>
          <w:lang w:val="en-CA" w:eastAsia="en-CA"/>
        </w:rPr>
        <w:t xml:space="preserve"> or </w:t>
      </w:r>
      <w:r w:rsidR="000A0397" w:rsidRPr="00071917">
        <w:rPr>
          <w:lang w:val="en-CA" w:eastAsia="en-CA"/>
        </w:rPr>
        <w:t xml:space="preserve">event organized or sanctioned by any </w:t>
      </w:r>
      <w:r w:rsidR="000A0397" w:rsidRPr="00071917">
        <w:rPr>
          <w:i/>
          <w:lang w:val="en-CA" w:eastAsia="en-CA"/>
        </w:rPr>
        <w:t>Sport Organization</w:t>
      </w:r>
      <w:r w:rsidR="000A0397">
        <w:rPr>
          <w:lang w:val="en-CA" w:eastAsia="en-CA"/>
        </w:rPr>
        <w:t xml:space="preserve"> </w:t>
      </w:r>
      <w:r w:rsidR="000A0397" w:rsidRPr="00071917">
        <w:rPr>
          <w:lang w:val="en-CA" w:eastAsia="en-CA"/>
        </w:rPr>
        <w:t>until such time as the fine and/or prize money forfeitures have been paid in full.</w:t>
      </w:r>
    </w:p>
    <w:p w14:paraId="37EAF29E" w14:textId="665BA54F" w:rsidR="000A0397" w:rsidRPr="00071917" w:rsidRDefault="005601DE" w:rsidP="0016575A">
      <w:pPr>
        <w:pStyle w:val="L3"/>
        <w:rPr>
          <w:lang w:val="en-CA" w:eastAsia="en-CA"/>
        </w:rPr>
      </w:pPr>
      <w:r>
        <w:rPr>
          <w:lang w:val="en-CA" w:eastAsia="en-CA"/>
        </w:rPr>
        <w:t>11.2.2</w:t>
      </w:r>
      <w:r>
        <w:rPr>
          <w:lang w:val="en-CA" w:eastAsia="en-CA"/>
        </w:rPr>
        <w:tab/>
      </w:r>
      <w:r w:rsidR="000A0397" w:rsidRPr="00071917">
        <w:rPr>
          <w:lang w:val="en-CA" w:eastAsia="en-CA"/>
        </w:rPr>
        <w:t xml:space="preserve">The </w:t>
      </w:r>
      <w:r w:rsidR="00EE40F6" w:rsidRPr="00E65E50">
        <w:rPr>
          <w:i/>
          <w:lang w:val="en-CA" w:eastAsia="en-CA"/>
        </w:rPr>
        <w:t>Sport Organization</w:t>
      </w:r>
      <w:r w:rsidR="00EE40F6">
        <w:rPr>
          <w:lang w:val="en-CA" w:eastAsia="en-CA"/>
        </w:rPr>
        <w:t xml:space="preserve"> </w:t>
      </w:r>
      <w:r w:rsidR="000A0397" w:rsidRPr="00071917">
        <w:rPr>
          <w:lang w:val="en-CA" w:eastAsia="en-CA"/>
        </w:rPr>
        <w:t xml:space="preserve">shall have the discretion to establish an installment plan for payment of any fines and/or prize money forfeitures. For the avoidance of doubt, the schedule of payments pursuant to such plan may extend beyond any period of ineligibility; however, a default in payment under such plan shall automatically trigger a period of ineligibility until such default </w:t>
      </w:r>
      <w:r w:rsidR="007868B9">
        <w:rPr>
          <w:lang w:val="en-CA" w:eastAsia="en-CA"/>
        </w:rPr>
        <w:t>is cured.</w:t>
      </w:r>
    </w:p>
    <w:p w14:paraId="4B6A5870" w14:textId="61ECFFEA" w:rsidR="000A0397" w:rsidRPr="00071917" w:rsidRDefault="000A0397">
      <w:pPr>
        <w:pStyle w:val="Heading1"/>
      </w:pPr>
      <w:bookmarkStart w:id="87" w:name="_Toc519597812"/>
      <w:bookmarkStart w:id="88" w:name="_Toc74572050"/>
      <w:r w:rsidRPr="00071917">
        <w:t xml:space="preserve">RULE </w:t>
      </w:r>
      <w:r w:rsidR="00B4294C">
        <w:t>12</w:t>
      </w:r>
      <w:r>
        <w:tab/>
      </w:r>
      <w:r w:rsidR="00A81A51">
        <w:t>MUTUAL RECOGNITION</w:t>
      </w:r>
      <w:bookmarkEnd w:id="87"/>
      <w:bookmarkEnd w:id="88"/>
    </w:p>
    <w:p w14:paraId="7DDDB40A" w14:textId="57141C34" w:rsidR="00165CDE" w:rsidRDefault="00B4294C" w:rsidP="00DD4A9E">
      <w:pPr>
        <w:pStyle w:val="L2"/>
      </w:pPr>
      <w:r>
        <w:t>12</w:t>
      </w:r>
      <w:r w:rsidR="000A0397" w:rsidRPr="004E3513">
        <w:t>.1</w:t>
      </w:r>
      <w:r w:rsidR="000A0397">
        <w:tab/>
      </w:r>
      <w:r w:rsidR="00165CDE">
        <w:t>Recognition of Decisions</w:t>
      </w:r>
    </w:p>
    <w:p w14:paraId="473A85B0" w14:textId="5E77400A" w:rsidR="00A81A51" w:rsidRDefault="00A81A51" w:rsidP="00DD4A9E">
      <w:pPr>
        <w:pStyle w:val="L2-Text"/>
        <w:ind w:firstLine="0"/>
      </w:pPr>
      <w:r w:rsidRPr="00E65E50">
        <w:rPr>
          <w:szCs w:val="22"/>
        </w:rPr>
        <w:t xml:space="preserve">The </w:t>
      </w:r>
      <w:r w:rsidRPr="00E65E50">
        <w:rPr>
          <w:i/>
          <w:szCs w:val="22"/>
        </w:rPr>
        <w:t>Sport Organization</w:t>
      </w:r>
      <w:r w:rsidRPr="00E65E50">
        <w:rPr>
          <w:szCs w:val="22"/>
        </w:rPr>
        <w:t xml:space="preserve"> shall</w:t>
      </w:r>
      <w:r>
        <w:rPr>
          <w:sz w:val="26"/>
          <w:szCs w:val="26"/>
        </w:rPr>
        <w:t xml:space="preserve"> </w:t>
      </w:r>
      <w:r>
        <w:t xml:space="preserve">recognize and respect the final decisions made by another sporting body or a court of competent jurisdiction in matters substantially pertaining to the subject matters of </w:t>
      </w:r>
      <w:r w:rsidR="00513139">
        <w:t>the</w:t>
      </w:r>
      <w:r>
        <w:t xml:space="preserve"> Policy.</w:t>
      </w:r>
    </w:p>
    <w:p w14:paraId="586224FA" w14:textId="77777777" w:rsidR="00A81A51" w:rsidRDefault="00A81A51">
      <w:pPr>
        <w:pStyle w:val="L2-Text"/>
      </w:pPr>
    </w:p>
    <w:p w14:paraId="571D31E8" w14:textId="6B85A061" w:rsidR="00A81A51" w:rsidRPr="00E65E50" w:rsidRDefault="00A81A51">
      <w:pPr>
        <w:pStyle w:val="L2-Text"/>
        <w:rPr>
          <w:b/>
          <w:sz w:val="24"/>
        </w:rPr>
      </w:pPr>
      <w:r w:rsidRPr="00E65E50">
        <w:rPr>
          <w:b/>
          <w:sz w:val="24"/>
        </w:rPr>
        <w:t xml:space="preserve">RULE </w:t>
      </w:r>
      <w:r w:rsidR="00B4294C">
        <w:rPr>
          <w:b/>
          <w:sz w:val="24"/>
        </w:rPr>
        <w:t>13</w:t>
      </w:r>
      <w:r w:rsidRPr="00E65E50">
        <w:rPr>
          <w:b/>
          <w:sz w:val="24"/>
        </w:rPr>
        <w:tab/>
        <w:t>GENERAL</w:t>
      </w:r>
    </w:p>
    <w:p w14:paraId="527ACAF1" w14:textId="7E84C801" w:rsidR="00165CDE" w:rsidRDefault="00B4294C" w:rsidP="00DD4A9E">
      <w:pPr>
        <w:pStyle w:val="L2"/>
      </w:pPr>
      <w:r>
        <w:lastRenderedPageBreak/>
        <w:t>13</w:t>
      </w:r>
      <w:r w:rsidR="00A81A51">
        <w:t>.1</w:t>
      </w:r>
      <w:r w:rsidR="00A81A51">
        <w:tab/>
      </w:r>
      <w:r w:rsidR="00165CDE">
        <w:t>Limitations</w:t>
      </w:r>
    </w:p>
    <w:p w14:paraId="49CF8DA3" w14:textId="61F41729" w:rsidR="000A0397" w:rsidRPr="000A0274" w:rsidRDefault="000A0397" w:rsidP="00E10980">
      <w:pPr>
        <w:pStyle w:val="L2-Text"/>
        <w:ind w:firstLine="0"/>
      </w:pPr>
      <w:r w:rsidRPr="000A0274">
        <w:t xml:space="preserve">No action may be commenced under </w:t>
      </w:r>
      <w:r w:rsidR="00513139">
        <w:t>the</w:t>
      </w:r>
      <w:r w:rsidRPr="000A0274">
        <w:t xml:space="preserve"> </w:t>
      </w:r>
      <w:r w:rsidR="005754B8">
        <w:t xml:space="preserve">Policy </w:t>
      </w:r>
      <w:r w:rsidRPr="000A0274">
        <w:t xml:space="preserve">against any </w:t>
      </w:r>
      <w:r w:rsidRPr="00732763">
        <w:rPr>
          <w:i/>
        </w:rPr>
        <w:t>Covered Person</w:t>
      </w:r>
      <w:r w:rsidRPr="000A0274">
        <w:t xml:space="preserve"> for any </w:t>
      </w:r>
      <w:r w:rsidRPr="00012F01">
        <w:rPr>
          <w:i/>
        </w:rPr>
        <w:t xml:space="preserve">Corruption </w:t>
      </w:r>
      <w:r w:rsidR="00513139">
        <w:rPr>
          <w:i/>
        </w:rPr>
        <w:t>Offence</w:t>
      </w:r>
      <w:r w:rsidRPr="000A0274">
        <w:t xml:space="preserve"> unless such action is commenced within </w:t>
      </w:r>
      <w:r w:rsidR="00E10980">
        <w:t xml:space="preserve">two (2) </w:t>
      </w:r>
      <w:r w:rsidR="00E10980" w:rsidRPr="000A0274">
        <w:t xml:space="preserve">years after the discovery of such alleged </w:t>
      </w:r>
      <w:r w:rsidR="00E10980" w:rsidRPr="00012F01">
        <w:rPr>
          <w:i/>
        </w:rPr>
        <w:t xml:space="preserve">Corruption </w:t>
      </w:r>
      <w:r w:rsidR="00E10980">
        <w:rPr>
          <w:i/>
        </w:rPr>
        <w:t>Offence</w:t>
      </w:r>
      <w:r w:rsidR="00E10980" w:rsidRPr="000A0274">
        <w:t>.</w:t>
      </w:r>
      <w:r w:rsidR="009E7AA0">
        <w:t xml:space="preserve"> The “action” referenced in this section shall be the referral of the matter to a hearing, as described in Rule 6.1.</w:t>
      </w:r>
    </w:p>
    <w:p w14:paraId="51F4E450" w14:textId="3411CC20" w:rsidR="00165CDE" w:rsidRDefault="00B4294C" w:rsidP="00DD4A9E">
      <w:pPr>
        <w:pStyle w:val="L2"/>
      </w:pPr>
      <w:r>
        <w:t>13</w:t>
      </w:r>
      <w:r w:rsidR="000A0397">
        <w:t>.2</w:t>
      </w:r>
      <w:r w:rsidR="000A0397">
        <w:tab/>
      </w:r>
      <w:r w:rsidR="00165CDE">
        <w:t>Headings</w:t>
      </w:r>
    </w:p>
    <w:p w14:paraId="3A7994F6" w14:textId="27925279" w:rsidR="000A0397" w:rsidRPr="000A0274" w:rsidRDefault="000A0397" w:rsidP="00DD4A9E">
      <w:pPr>
        <w:pStyle w:val="L2-Text"/>
        <w:ind w:firstLine="0"/>
      </w:pPr>
      <w:r w:rsidRPr="000A0274">
        <w:t xml:space="preserve">Section headings within </w:t>
      </w:r>
      <w:r w:rsidR="00513139">
        <w:t>the</w:t>
      </w:r>
      <w:r w:rsidRPr="000A0274">
        <w:t xml:space="preserve"> </w:t>
      </w:r>
      <w:r w:rsidR="005754B8">
        <w:t xml:space="preserve">Policy </w:t>
      </w:r>
      <w:r w:rsidRPr="000A0274">
        <w:t>are for the purpose o</w:t>
      </w:r>
      <w:r>
        <w:t xml:space="preserve">f guidance only and do not form </w:t>
      </w:r>
      <w:r w:rsidRPr="000A0274">
        <w:t xml:space="preserve">part of the </w:t>
      </w:r>
      <w:r w:rsidR="005754B8">
        <w:t>Policy</w:t>
      </w:r>
      <w:r w:rsidR="00B4294C">
        <w:t xml:space="preserve"> </w:t>
      </w:r>
      <w:r w:rsidRPr="000A0274">
        <w:t>itself. Nor do they inform or affect the language of the provisions to which they</w:t>
      </w:r>
      <w:r w:rsidRPr="000A0274">
        <w:rPr>
          <w:spacing w:val="-10"/>
        </w:rPr>
        <w:t xml:space="preserve"> </w:t>
      </w:r>
      <w:r w:rsidRPr="000A0274">
        <w:t>refer.</w:t>
      </w:r>
    </w:p>
    <w:p w14:paraId="2175E750" w14:textId="6BD9271A" w:rsidR="00DD4A9E" w:rsidRDefault="00B4294C" w:rsidP="00DD4A9E">
      <w:pPr>
        <w:pStyle w:val="L2"/>
        <w:rPr>
          <w:lang w:val="en-CA"/>
        </w:rPr>
      </w:pPr>
      <w:r>
        <w:rPr>
          <w:lang w:val="en-CA"/>
        </w:rPr>
        <w:t>13.3</w:t>
      </w:r>
      <w:r w:rsidR="000A0397">
        <w:rPr>
          <w:lang w:val="en-CA"/>
        </w:rPr>
        <w:tab/>
      </w:r>
      <w:r w:rsidR="00DD4A9E">
        <w:rPr>
          <w:lang w:val="en-CA"/>
        </w:rPr>
        <w:t>Validity</w:t>
      </w:r>
    </w:p>
    <w:p w14:paraId="71F3D55C" w14:textId="5F4E59D6" w:rsidR="000A0397" w:rsidRDefault="000A0397" w:rsidP="00CE0655">
      <w:pPr>
        <w:pStyle w:val="L2-Text"/>
        <w:ind w:firstLine="0"/>
        <w:jc w:val="both"/>
      </w:pPr>
      <w:r w:rsidRPr="000A0274">
        <w:t xml:space="preserve">In the event any provision of </w:t>
      </w:r>
      <w:r w:rsidR="00513139">
        <w:t>the</w:t>
      </w:r>
      <w:r w:rsidRPr="000A0274">
        <w:t xml:space="preserve"> </w:t>
      </w:r>
      <w:r w:rsidR="005754B8">
        <w:t>Policy</w:t>
      </w:r>
      <w:r w:rsidRPr="000A0274">
        <w:t xml:space="preserve"> is determined invalid or unenforceable, the remaining provisions shall not be affected. </w:t>
      </w:r>
      <w:r w:rsidR="00513139">
        <w:t>The</w:t>
      </w:r>
      <w:r w:rsidRPr="000A0274">
        <w:t xml:space="preserve"> </w:t>
      </w:r>
      <w:r w:rsidR="005754B8">
        <w:t>Policy</w:t>
      </w:r>
      <w:r w:rsidRPr="000A0274">
        <w:t xml:space="preserve"> shall not fail because any part is held</w:t>
      </w:r>
      <w:r w:rsidR="005754B8">
        <w:t xml:space="preserve"> to be</w:t>
      </w:r>
      <w:r w:rsidR="00CE0655">
        <w:t xml:space="preserve"> </w:t>
      </w:r>
      <w:r w:rsidRPr="000A0274">
        <w:t>invalid.</w:t>
      </w:r>
    </w:p>
    <w:p w14:paraId="20B93B6A" w14:textId="27AB7251" w:rsidR="00DD4A9E" w:rsidRDefault="00B4294C" w:rsidP="00DD4A9E">
      <w:pPr>
        <w:pStyle w:val="L2"/>
      </w:pPr>
      <w:r>
        <w:t>13.4</w:t>
      </w:r>
      <w:r w:rsidR="000A0397">
        <w:tab/>
      </w:r>
      <w:r w:rsidR="00DD4A9E">
        <w:t>Waiver of Rights</w:t>
      </w:r>
    </w:p>
    <w:p w14:paraId="324D1472" w14:textId="432C9768" w:rsidR="000A0397" w:rsidRDefault="000A0397" w:rsidP="00DD4A9E">
      <w:pPr>
        <w:pStyle w:val="L2-Text"/>
        <w:ind w:firstLine="0"/>
      </w:pPr>
      <w:r w:rsidRPr="000A0274">
        <w:t xml:space="preserve">Except as otherwise stated herein, failure to exercise or enforce any right conferred by the </w:t>
      </w:r>
      <w:r w:rsidR="00A8285D">
        <w:t xml:space="preserve">Policy </w:t>
      </w:r>
      <w:r w:rsidRPr="000A0274">
        <w:t>shall not be deemed to be a waiver of any such right nor operate so as to bar the exercise or enforcement thereof or of any other right on any other</w:t>
      </w:r>
      <w:r w:rsidRPr="000A0274">
        <w:rPr>
          <w:spacing w:val="-4"/>
        </w:rPr>
        <w:t xml:space="preserve"> </w:t>
      </w:r>
      <w:r w:rsidRPr="000A0274">
        <w:t>occasion.</w:t>
      </w:r>
    </w:p>
    <w:p w14:paraId="38158879" w14:textId="32C8D399" w:rsidR="00DD4A9E" w:rsidRDefault="00B4294C" w:rsidP="00DD4A9E">
      <w:pPr>
        <w:pStyle w:val="L2"/>
      </w:pPr>
      <w:r>
        <w:t>13.5</w:t>
      </w:r>
      <w:r w:rsidR="000A0397">
        <w:tab/>
      </w:r>
      <w:r w:rsidR="00DD4A9E">
        <w:t>Time Periods</w:t>
      </w:r>
    </w:p>
    <w:p w14:paraId="52163427" w14:textId="0AFD7245" w:rsidR="000A0397" w:rsidRPr="00A0181C" w:rsidRDefault="000A0397" w:rsidP="00DD4A9E">
      <w:pPr>
        <w:pStyle w:val="L2-Text"/>
        <w:ind w:firstLine="0"/>
      </w:pPr>
      <w:r w:rsidRPr="00A0181C">
        <w:t xml:space="preserve">Unless otherwise specified, time periods in the </w:t>
      </w:r>
      <w:r w:rsidR="00A8285D">
        <w:t>Policy</w:t>
      </w:r>
      <w:r>
        <w:t xml:space="preserve"> </w:t>
      </w:r>
      <w:r w:rsidRPr="00A0181C">
        <w:t xml:space="preserve">are total consecutive days irrespective of weekends or holidays. When a deadline falls on a weekend or statutory holiday, the next business day shall be the deadline for the purpose of the </w:t>
      </w:r>
      <w:r w:rsidR="00A8285D">
        <w:t>Policy</w:t>
      </w:r>
      <w:r>
        <w:t>.</w:t>
      </w:r>
    </w:p>
    <w:p w14:paraId="0F34FA18" w14:textId="64CBBFF2" w:rsidR="00DD4A9E" w:rsidRDefault="00B4294C" w:rsidP="00DD4A9E">
      <w:pPr>
        <w:pStyle w:val="L2"/>
      </w:pPr>
      <w:r>
        <w:t>13.6</w:t>
      </w:r>
      <w:r w:rsidR="000A0397">
        <w:tab/>
      </w:r>
      <w:r w:rsidR="00DD4A9E">
        <w:t>Effective Date</w:t>
      </w:r>
    </w:p>
    <w:p w14:paraId="38DB94BC" w14:textId="3FD3AC8F" w:rsidR="000A0397" w:rsidRPr="000A0274" w:rsidRDefault="00513139" w:rsidP="00DD4A9E">
      <w:pPr>
        <w:pStyle w:val="L2-Text"/>
        <w:ind w:firstLine="0"/>
      </w:pPr>
      <w:r>
        <w:t>The</w:t>
      </w:r>
      <w:r w:rsidR="000A0397" w:rsidRPr="000A0274">
        <w:t xml:space="preserve"> </w:t>
      </w:r>
      <w:r w:rsidR="00A8285D">
        <w:t xml:space="preserve">Policy </w:t>
      </w:r>
      <w:r w:rsidR="000A0397" w:rsidRPr="000A0274">
        <w:t xml:space="preserve">is applicable prospectively to </w:t>
      </w:r>
      <w:r w:rsidR="000A0397" w:rsidRPr="00012F01">
        <w:rPr>
          <w:i/>
        </w:rPr>
        <w:t xml:space="preserve">Corruption </w:t>
      </w:r>
      <w:r>
        <w:rPr>
          <w:i/>
        </w:rPr>
        <w:t>Offences</w:t>
      </w:r>
      <w:r w:rsidR="000A0397" w:rsidRPr="000A0274">
        <w:t xml:space="preserve"> occurring on or after the date that </w:t>
      </w:r>
      <w:r>
        <w:t>the</w:t>
      </w:r>
      <w:r w:rsidR="000A0397" w:rsidRPr="000A0274">
        <w:t xml:space="preserve"> </w:t>
      </w:r>
      <w:r w:rsidR="00A8285D">
        <w:t>Policy</w:t>
      </w:r>
      <w:r w:rsidR="000A0397" w:rsidRPr="000A0274">
        <w:t xml:space="preserve"> becomes effective. </w:t>
      </w:r>
      <w:r w:rsidR="000A0397" w:rsidRPr="00A0181C">
        <w:t xml:space="preserve">The </w:t>
      </w:r>
      <w:r w:rsidR="00A8285D">
        <w:t>Policy</w:t>
      </w:r>
      <w:r w:rsidR="000A0397">
        <w:t xml:space="preserve"> </w:t>
      </w:r>
      <w:r w:rsidR="000A0397" w:rsidRPr="00A0181C">
        <w:t>come</w:t>
      </w:r>
      <w:r w:rsidR="000A0397">
        <w:t>s</w:t>
      </w:r>
      <w:r w:rsidR="000A0397" w:rsidRPr="00A0181C">
        <w:t xml:space="preserve"> into full force and effect on </w:t>
      </w:r>
      <w:r w:rsidR="00A8285D" w:rsidRPr="005601DE">
        <w:rPr>
          <w:highlight w:val="yellow"/>
        </w:rPr>
        <w:t>[insert]</w:t>
      </w:r>
      <w:r w:rsidR="00A8285D">
        <w:t xml:space="preserve"> </w:t>
      </w:r>
      <w:r w:rsidR="000A0397" w:rsidRPr="00A0181C">
        <w:t>(the Effective Date). The</w:t>
      </w:r>
      <w:r w:rsidR="000A0397">
        <w:t xml:space="preserve"> </w:t>
      </w:r>
      <w:r w:rsidR="000A0397" w:rsidRPr="00513139">
        <w:t>Rules</w:t>
      </w:r>
      <w:r w:rsidR="000A0397">
        <w:t xml:space="preserve"> in the </w:t>
      </w:r>
      <w:r w:rsidR="00A8285D">
        <w:t xml:space="preserve">Policy </w:t>
      </w:r>
      <w:r w:rsidR="000A0397" w:rsidRPr="00A0181C">
        <w:t xml:space="preserve">shall not apply </w:t>
      </w:r>
      <w:bookmarkStart w:id="89" w:name="_DV_C1810"/>
      <w:r w:rsidR="000A0397" w:rsidRPr="00A0181C">
        <w:t>retroactively</w:t>
      </w:r>
      <w:bookmarkEnd w:id="89"/>
      <w:r w:rsidR="000A0397" w:rsidRPr="00A0181C">
        <w:t xml:space="preserve"> to </w:t>
      </w:r>
      <w:r w:rsidR="000A0397">
        <w:t xml:space="preserve">any </w:t>
      </w:r>
      <w:r w:rsidR="000A0397" w:rsidRPr="00A0181C">
        <w:t>matters pending before the Effective Date</w:t>
      </w:r>
      <w:r w:rsidR="000A0397">
        <w:t>.</w:t>
      </w:r>
    </w:p>
    <w:p w14:paraId="5AE5BE98" w14:textId="77777777" w:rsidR="000A0397" w:rsidRPr="000A0274" w:rsidRDefault="000A0397">
      <w:pPr>
        <w:pStyle w:val="BodyText"/>
        <w:kinsoku w:val="0"/>
        <w:overflowPunct w:val="0"/>
        <w:spacing w:line="276" w:lineRule="auto"/>
        <w:rPr>
          <w:sz w:val="22"/>
          <w:szCs w:val="22"/>
          <w:lang w:val="en-CA"/>
        </w:rPr>
      </w:pPr>
    </w:p>
    <w:p w14:paraId="3ACDC64E" w14:textId="01063A09" w:rsidR="000A0397" w:rsidRPr="00E65E50" w:rsidRDefault="00A81A51">
      <w:pPr>
        <w:pStyle w:val="Rule-11-Title"/>
        <w:rPr>
          <w:sz w:val="24"/>
        </w:rPr>
      </w:pPr>
      <w:r w:rsidRPr="00E65E50">
        <w:rPr>
          <w:sz w:val="24"/>
        </w:rPr>
        <w:t xml:space="preserve">RULE </w:t>
      </w:r>
      <w:r w:rsidR="00B4294C">
        <w:rPr>
          <w:sz w:val="24"/>
        </w:rPr>
        <w:t>14</w:t>
      </w:r>
      <w:r w:rsidRPr="00E65E50">
        <w:rPr>
          <w:sz w:val="24"/>
        </w:rPr>
        <w:t xml:space="preserve"> </w:t>
      </w:r>
      <w:r w:rsidRPr="00E65E50">
        <w:rPr>
          <w:sz w:val="24"/>
        </w:rPr>
        <w:tab/>
      </w:r>
      <w:r w:rsidR="00513139">
        <w:rPr>
          <w:sz w:val="24"/>
        </w:rPr>
        <w:t>IMPLEMENTATION</w:t>
      </w:r>
    </w:p>
    <w:p w14:paraId="27EE07CD" w14:textId="00253A0A" w:rsidR="00DD4A9E" w:rsidRDefault="00B4294C" w:rsidP="00DD4A9E">
      <w:pPr>
        <w:pStyle w:val="L2"/>
      </w:pPr>
      <w:r>
        <w:t>14</w:t>
      </w:r>
      <w:r w:rsidR="00A81A51" w:rsidRPr="00E65E50">
        <w:t>.1</w:t>
      </w:r>
      <w:r w:rsidR="00A81A51" w:rsidRPr="00E65E50">
        <w:tab/>
      </w:r>
      <w:r w:rsidR="00DD4A9E">
        <w:t>Implementation of the Policy</w:t>
      </w:r>
    </w:p>
    <w:p w14:paraId="6F94EB5F" w14:textId="6C33532F" w:rsidR="00A81A51" w:rsidRPr="00E65E50" w:rsidRDefault="00A81A51" w:rsidP="00DD4A9E">
      <w:pPr>
        <w:pStyle w:val="Rule-11-Title"/>
        <w:ind w:firstLine="0"/>
        <w:rPr>
          <w:b w:val="0"/>
        </w:rPr>
      </w:pPr>
      <w:r>
        <w:rPr>
          <w:b w:val="0"/>
        </w:rPr>
        <w:t xml:space="preserve">The </w:t>
      </w:r>
      <w:r w:rsidRPr="00E65E50">
        <w:rPr>
          <w:b w:val="0"/>
          <w:i/>
        </w:rPr>
        <w:t>Sport Organization</w:t>
      </w:r>
      <w:r>
        <w:rPr>
          <w:b w:val="0"/>
        </w:rPr>
        <w:t xml:space="preserve"> commits to implementing </w:t>
      </w:r>
      <w:r w:rsidR="004341C2">
        <w:rPr>
          <w:b w:val="0"/>
        </w:rPr>
        <w:t>the</w:t>
      </w:r>
      <w:r>
        <w:rPr>
          <w:b w:val="0"/>
        </w:rPr>
        <w:t xml:space="preserve"> Policy within its own jurisdiction as </w:t>
      </w:r>
      <w:r w:rsidR="00D55F99">
        <w:rPr>
          <w:b w:val="0"/>
        </w:rPr>
        <w:t>of the Effective Date</w:t>
      </w:r>
      <w:r>
        <w:rPr>
          <w:b w:val="0"/>
        </w:rPr>
        <w:t xml:space="preserve">, including </w:t>
      </w:r>
      <w:r w:rsidR="00D55F99">
        <w:rPr>
          <w:b w:val="0"/>
        </w:rPr>
        <w:t xml:space="preserve">promptly </w:t>
      </w:r>
      <w:r>
        <w:rPr>
          <w:b w:val="0"/>
        </w:rPr>
        <w:t xml:space="preserve">creating and providing suitable educational materials to all </w:t>
      </w:r>
      <w:r w:rsidRPr="00E65E50">
        <w:rPr>
          <w:b w:val="0"/>
          <w:i/>
        </w:rPr>
        <w:t>Covered Persons</w:t>
      </w:r>
      <w:r>
        <w:rPr>
          <w:b w:val="0"/>
        </w:rPr>
        <w:t>.</w:t>
      </w:r>
    </w:p>
    <w:p w14:paraId="3F0B1F1B" w14:textId="77777777" w:rsidR="00DD4A9E" w:rsidRPr="003752D3" w:rsidRDefault="00DD4A9E">
      <w:pPr>
        <w:rPr>
          <w:b/>
          <w:kern w:val="28"/>
          <w:sz w:val="28"/>
          <w:lang w:val="en-CA"/>
        </w:rPr>
      </w:pPr>
      <w:bookmarkStart w:id="90" w:name="_DV_M1046"/>
      <w:bookmarkStart w:id="91" w:name="_DV_M1047"/>
      <w:bookmarkEnd w:id="86"/>
      <w:bookmarkEnd w:id="90"/>
      <w:bookmarkEnd w:id="91"/>
      <w:r>
        <w:br w:type="page"/>
      </w:r>
    </w:p>
    <w:p w14:paraId="5241C957" w14:textId="56DEDE83" w:rsidR="00AF05BB" w:rsidRPr="00090111" w:rsidRDefault="00AF05BB">
      <w:pPr>
        <w:pStyle w:val="h1"/>
      </w:pPr>
      <w:bookmarkStart w:id="92" w:name="_Toc74572051"/>
      <w:r w:rsidRPr="00090111">
        <w:lastRenderedPageBreak/>
        <w:t>APPENDIX 1</w:t>
      </w:r>
      <w:r w:rsidRPr="00090111">
        <w:tab/>
        <w:t>DEFINITIONS</w:t>
      </w:r>
      <w:bookmarkEnd w:id="67"/>
      <w:bookmarkEnd w:id="68"/>
      <w:bookmarkEnd w:id="69"/>
      <w:bookmarkEnd w:id="92"/>
    </w:p>
    <w:p w14:paraId="21F1924E" w14:textId="5D65934D" w:rsidR="00890FBE" w:rsidRPr="00090111" w:rsidRDefault="00890FBE">
      <w:r w:rsidRPr="00E429A6">
        <w:rPr>
          <w:b/>
          <w:i/>
        </w:rPr>
        <w:t>Benefit</w:t>
      </w:r>
      <w:r w:rsidRPr="00090111">
        <w:t xml:space="preserve">: the direct or indirect receipt or provision of money </w:t>
      </w:r>
      <w:r w:rsidR="002225AF">
        <w:t xml:space="preserve">or other </w:t>
      </w:r>
      <w:r w:rsidR="002225AF" w:rsidRPr="002225AF">
        <w:rPr>
          <w:i/>
          <w:iCs/>
        </w:rPr>
        <w:t>Consideration</w:t>
      </w:r>
      <w:r w:rsidRPr="00090111">
        <w:t xml:space="preserve">, </w:t>
      </w:r>
      <w:r w:rsidR="002225AF">
        <w:t xml:space="preserve">including, </w:t>
      </w:r>
      <w:r w:rsidRPr="00090111">
        <w:t xml:space="preserve">but not limited to, bribes, gains, gifts and other advantages including, without limitation, </w:t>
      </w:r>
      <w:r w:rsidR="002225AF">
        <w:t xml:space="preserve">preferential treatment, </w:t>
      </w:r>
      <w:r w:rsidRPr="00090111">
        <w:t xml:space="preserve">winnings and/or potential winnings as a result of a </w:t>
      </w:r>
      <w:r w:rsidRPr="00AF3B76">
        <w:rPr>
          <w:i/>
        </w:rPr>
        <w:t>Wager</w:t>
      </w:r>
      <w:r w:rsidRPr="00090111">
        <w:t>; the foregoing shall not include official prize money, appearance fees or payments to be made under sponsorship or other contracts.</w:t>
      </w:r>
      <w:r w:rsidR="00DC00F9">
        <w:t xml:space="preserve"> Sporting advantage is also a benefit.</w:t>
      </w:r>
    </w:p>
    <w:p w14:paraId="4B86803E" w14:textId="77777777" w:rsidR="00890FBE" w:rsidRPr="00090111" w:rsidRDefault="00890FBE">
      <w:r w:rsidRPr="00E429A6">
        <w:rPr>
          <w:b/>
          <w:i/>
        </w:rPr>
        <w:t>Bet</w:t>
      </w:r>
      <w:r w:rsidRPr="00090111">
        <w:t xml:space="preserve"> or </w:t>
      </w:r>
      <w:r w:rsidRPr="00E429A6">
        <w:rPr>
          <w:b/>
          <w:i/>
        </w:rPr>
        <w:t>Betting</w:t>
      </w:r>
      <w:r w:rsidRPr="00090111">
        <w:t xml:space="preserve">: any form of speculation involving a stake of monetary value in the expectation of a prize of monetary value, subject to a future and uncertain occurrence related to a sport </w:t>
      </w:r>
      <w:r w:rsidRPr="00AF3B76">
        <w:rPr>
          <w:i/>
        </w:rPr>
        <w:t>Competition</w:t>
      </w:r>
      <w:r w:rsidRPr="00090111">
        <w:t>.</w:t>
      </w:r>
    </w:p>
    <w:p w14:paraId="01F2B66D" w14:textId="0C621AD1" w:rsidR="00890FBE" w:rsidRPr="00090111" w:rsidRDefault="00890FBE">
      <w:r w:rsidRPr="00E429A6">
        <w:rPr>
          <w:b/>
          <w:i/>
        </w:rPr>
        <w:t>Competition</w:t>
      </w:r>
      <w:r w:rsidRPr="00090111">
        <w:t xml:space="preserve">: any sports competition, tournament, game, match or event, organized, recognized or sanctioned in accordance with the rules of a </w:t>
      </w:r>
      <w:r w:rsidRPr="00735C07">
        <w:rPr>
          <w:i/>
        </w:rPr>
        <w:t>Sport Organization</w:t>
      </w:r>
      <w:r w:rsidRPr="00090111">
        <w:t xml:space="preserve"> or its affiliated organizations.</w:t>
      </w:r>
    </w:p>
    <w:p w14:paraId="574D164A" w14:textId="77777777" w:rsidR="00890FBE" w:rsidRPr="00090111" w:rsidRDefault="00890FBE">
      <w:r w:rsidRPr="00E429A6">
        <w:rPr>
          <w:b/>
          <w:i/>
        </w:rPr>
        <w:t>Consideration</w:t>
      </w:r>
      <w:r w:rsidRPr="00090111">
        <w:t>: anything of value except for money.</w:t>
      </w:r>
    </w:p>
    <w:p w14:paraId="435CF28C" w14:textId="53C7B31E" w:rsidR="00890FBE" w:rsidRPr="00090111" w:rsidRDefault="00890FBE">
      <w:r w:rsidRPr="00E429A6">
        <w:rPr>
          <w:b/>
          <w:i/>
        </w:rPr>
        <w:t xml:space="preserve">Corruption </w:t>
      </w:r>
      <w:r w:rsidR="007E1FD3">
        <w:rPr>
          <w:b/>
          <w:i/>
        </w:rPr>
        <w:t>Offence</w:t>
      </w:r>
      <w:r w:rsidRPr="00090111">
        <w:t xml:space="preserve">: any conduct by a </w:t>
      </w:r>
      <w:r w:rsidRPr="00B835E6">
        <w:rPr>
          <w:i/>
        </w:rPr>
        <w:t>Covered Person</w:t>
      </w:r>
      <w:r w:rsidRPr="00090111">
        <w:t xml:space="preserve"> of an offence specifically described in Rule 2 or Rule 3 of the </w:t>
      </w:r>
      <w:r w:rsidR="000019E2">
        <w:t>P</w:t>
      </w:r>
      <w:r w:rsidRPr="00090111">
        <w:t>olicy.</w:t>
      </w:r>
    </w:p>
    <w:p w14:paraId="169E63FE" w14:textId="77777777" w:rsidR="00890FBE" w:rsidRPr="00090111" w:rsidRDefault="00890FBE">
      <w:r w:rsidRPr="00E429A6">
        <w:rPr>
          <w:b/>
          <w:i/>
        </w:rPr>
        <w:t>Information in the Public Domain</w:t>
      </w:r>
      <w:r w:rsidRPr="00090111">
        <w:t xml:space="preserve">: information which has been published or is a matter of public record or can be readily acquired by an interested member of the public and/or information which has been disclosed according to the rules or regulations governing a particular </w:t>
      </w:r>
      <w:r w:rsidRPr="00AF3B76">
        <w:rPr>
          <w:i/>
        </w:rPr>
        <w:t>Competition</w:t>
      </w:r>
      <w:r w:rsidRPr="00090111">
        <w:t>.</w:t>
      </w:r>
    </w:p>
    <w:p w14:paraId="556EB8CD" w14:textId="33DB22EB" w:rsidR="00890FBE" w:rsidRPr="00090111" w:rsidRDefault="00890FBE">
      <w:r w:rsidRPr="003752D3">
        <w:rPr>
          <w:b/>
          <w:i/>
        </w:rPr>
        <w:t>I</w:t>
      </w:r>
      <w:r w:rsidRPr="00E429A6">
        <w:rPr>
          <w:b/>
          <w:i/>
        </w:rPr>
        <w:t>nside Information</w:t>
      </w:r>
      <w:r w:rsidRPr="00090111">
        <w:t xml:space="preserve">: information about the likely </w:t>
      </w:r>
      <w:r w:rsidR="00EC41E8">
        <w:rPr>
          <w:iCs/>
        </w:rPr>
        <w:t>participation</w:t>
      </w:r>
      <w:r w:rsidRPr="00090111">
        <w:t xml:space="preserve"> or likely performance of an athlete in a </w:t>
      </w:r>
      <w:r w:rsidRPr="00AF3B76">
        <w:rPr>
          <w:i/>
        </w:rPr>
        <w:t>Competition</w:t>
      </w:r>
      <w:r w:rsidRPr="00090111">
        <w:t xml:space="preserve"> or concerning the weather, conditions, status, outcome or any other aspect of a </w:t>
      </w:r>
      <w:r w:rsidRPr="00AF3B76">
        <w:rPr>
          <w:i/>
        </w:rPr>
        <w:t>Competition</w:t>
      </w:r>
      <w:r w:rsidRPr="00090111">
        <w:t xml:space="preserve"> which is known by a </w:t>
      </w:r>
      <w:r w:rsidRPr="00350A03">
        <w:rPr>
          <w:i/>
        </w:rPr>
        <w:t>Covered Person</w:t>
      </w:r>
      <w:r w:rsidRPr="00090111">
        <w:t xml:space="preserve"> by virtue of his or her position in relation to a sport or </w:t>
      </w:r>
      <w:r w:rsidRPr="00AF3B76">
        <w:rPr>
          <w:i/>
        </w:rPr>
        <w:t>Competition</w:t>
      </w:r>
      <w:r w:rsidRPr="00090111">
        <w:t xml:space="preserve"> and is not </w:t>
      </w:r>
      <w:r w:rsidRPr="00AF3B76">
        <w:rPr>
          <w:i/>
        </w:rPr>
        <w:t>Information in the Public Domain</w:t>
      </w:r>
      <w:r w:rsidRPr="00090111">
        <w:t xml:space="preserve"> or accessible to the public.</w:t>
      </w:r>
    </w:p>
    <w:p w14:paraId="0BBE2C78" w14:textId="77777777" w:rsidR="00890FBE" w:rsidRDefault="00890FBE">
      <w:r w:rsidRPr="00E429A6">
        <w:rPr>
          <w:b/>
          <w:i/>
        </w:rPr>
        <w:t>Manipulation of a Sport Competition</w:t>
      </w:r>
      <w:r w:rsidRPr="00090111">
        <w:t xml:space="preserve">: </w:t>
      </w:r>
      <w:r>
        <w:t>a</w:t>
      </w:r>
      <w:r w:rsidRPr="00090111">
        <w:t xml:space="preserve">n intentional arrangement, act or omission aimed at an improper alteration of the result, the course of or any aspect of a </w:t>
      </w:r>
      <w:r w:rsidRPr="00AF3B76">
        <w:rPr>
          <w:i/>
        </w:rPr>
        <w:t>Competition</w:t>
      </w:r>
      <w:r w:rsidRPr="00090111">
        <w:t xml:space="preserve"> in order to remove all or part of the unpredictable nature of the </w:t>
      </w:r>
      <w:r w:rsidRPr="00AF3B76">
        <w:rPr>
          <w:i/>
        </w:rPr>
        <w:t>Competition</w:t>
      </w:r>
      <w:r w:rsidRPr="00090111">
        <w:t xml:space="preserve"> with a view to obtaining an undue </w:t>
      </w:r>
      <w:r w:rsidRPr="00AF3B76">
        <w:rPr>
          <w:i/>
        </w:rPr>
        <w:t>Benefit</w:t>
      </w:r>
      <w:r w:rsidRPr="00090111">
        <w:t xml:space="preserve"> for oneself or for others</w:t>
      </w:r>
      <w:r>
        <w:t>.</w:t>
      </w:r>
    </w:p>
    <w:p w14:paraId="1A210D31" w14:textId="104D950A" w:rsidR="00890FBE" w:rsidRDefault="00890FBE">
      <w:r w:rsidRPr="00E429A6">
        <w:rPr>
          <w:b/>
          <w:i/>
        </w:rPr>
        <w:t>Sport Organization</w:t>
      </w:r>
      <w:r w:rsidRPr="00090111">
        <w:t xml:space="preserve">: any of the following entities: a national sport governing body; a national multi-sport organization; a National Sport Centre; a National Sport Institute; </w:t>
      </w:r>
      <w:r w:rsidR="002225AF">
        <w:t xml:space="preserve">and </w:t>
      </w:r>
      <w:r w:rsidRPr="00090111">
        <w:t xml:space="preserve">any other sport organization in Canada, provided each has specifically adopted the </w:t>
      </w:r>
      <w:r w:rsidR="00EC41E8">
        <w:t>P</w:t>
      </w:r>
      <w:r w:rsidRPr="00090111">
        <w:t xml:space="preserve">olicy. </w:t>
      </w:r>
    </w:p>
    <w:p w14:paraId="40EB4751" w14:textId="7ACEA5DC" w:rsidR="000F4F10" w:rsidRPr="00090111" w:rsidRDefault="000F4F10">
      <w:r w:rsidRPr="00DD4A9E">
        <w:rPr>
          <w:b/>
          <w:i/>
        </w:rPr>
        <w:t>Tribunal</w:t>
      </w:r>
      <w:r w:rsidRPr="00E65E50">
        <w:rPr>
          <w:b/>
        </w:rPr>
        <w:t>:</w:t>
      </w:r>
      <w:r>
        <w:t xml:space="preserve"> the hearing body constituted by the </w:t>
      </w:r>
      <w:r w:rsidRPr="00E65E50">
        <w:rPr>
          <w:i/>
        </w:rPr>
        <w:t>Sport Organization</w:t>
      </w:r>
      <w:r>
        <w:t xml:space="preserve"> to conduct the </w:t>
      </w:r>
      <w:r w:rsidR="003932DA">
        <w:t xml:space="preserve">independent </w:t>
      </w:r>
      <w:r>
        <w:t xml:space="preserve">internal first instance hearing to determine whether a </w:t>
      </w:r>
      <w:r w:rsidRPr="00E65E50">
        <w:rPr>
          <w:i/>
        </w:rPr>
        <w:t>Corruption Offence</w:t>
      </w:r>
      <w:r>
        <w:t xml:space="preserve"> was committed by a </w:t>
      </w:r>
      <w:r w:rsidRPr="00E65E50">
        <w:rPr>
          <w:i/>
        </w:rPr>
        <w:t>Covered Person</w:t>
      </w:r>
      <w:r>
        <w:t>, and if so, the appropriate consequences.</w:t>
      </w:r>
    </w:p>
    <w:p w14:paraId="0103C0FC" w14:textId="77777777" w:rsidR="00890FBE" w:rsidRPr="00090111" w:rsidRDefault="00890FBE">
      <w:r w:rsidRPr="00E429A6">
        <w:rPr>
          <w:b/>
          <w:i/>
        </w:rPr>
        <w:t>Wager</w:t>
      </w:r>
      <w:r w:rsidRPr="00090111">
        <w:t xml:space="preserve">: a </w:t>
      </w:r>
      <w:r w:rsidRPr="00AF3B76">
        <w:rPr>
          <w:i/>
        </w:rPr>
        <w:t>Bet</w:t>
      </w:r>
      <w:r w:rsidRPr="00090111">
        <w:t xml:space="preserve"> involving money or </w:t>
      </w:r>
      <w:r w:rsidRPr="00AF3B76">
        <w:rPr>
          <w:i/>
        </w:rPr>
        <w:t>Consideration</w:t>
      </w:r>
      <w:r w:rsidRPr="00090111">
        <w:t xml:space="preserve"> or any other form of financial speculation.</w:t>
      </w:r>
    </w:p>
    <w:sectPr w:rsidR="00890FBE" w:rsidRPr="00090111" w:rsidSect="001E2F3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9EA7" w14:textId="77777777" w:rsidR="00150A85" w:rsidRDefault="00150A85" w:rsidP="006637AF">
      <w:pPr>
        <w:spacing w:after="0" w:line="240" w:lineRule="auto"/>
      </w:pPr>
      <w:r>
        <w:separator/>
      </w:r>
    </w:p>
  </w:endnote>
  <w:endnote w:type="continuationSeparator" w:id="0">
    <w:p w14:paraId="72B109B2" w14:textId="77777777" w:rsidR="00150A85" w:rsidRDefault="00150A85" w:rsidP="006637AF">
      <w:pPr>
        <w:spacing w:after="0" w:line="240" w:lineRule="auto"/>
      </w:pPr>
      <w:r>
        <w:continuationSeparator/>
      </w:r>
    </w:p>
  </w:endnote>
  <w:endnote w:type="continuationNotice" w:id="1">
    <w:p w14:paraId="520FB70D" w14:textId="77777777" w:rsidR="00150A85" w:rsidRDefault="00150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 Narrow"/>
    <w:charset w:val="00"/>
    <w:family w:val="swiss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62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4BFF6" w14:textId="25F1CD61" w:rsidR="00735C07" w:rsidRDefault="00735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D6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3C1DB6B" w14:textId="77777777" w:rsidR="00735C07" w:rsidRDefault="00735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AB81" w14:textId="129694D3" w:rsidR="00DC00F9" w:rsidRPr="00E00094" w:rsidRDefault="00DC00F9" w:rsidP="00E00094">
    <w:pPr>
      <w:pStyle w:val="Footer"/>
      <w:jc w:val="center"/>
      <w:rPr>
        <w:sz w:val="20"/>
        <w:szCs w:val="22"/>
      </w:rPr>
    </w:pPr>
    <w:r w:rsidRPr="00E00094">
      <w:rPr>
        <w:sz w:val="20"/>
        <w:szCs w:val="22"/>
      </w:rPr>
      <w:t>Version 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5827" w14:textId="77777777" w:rsidR="00150A85" w:rsidRDefault="00150A85" w:rsidP="006637AF">
      <w:pPr>
        <w:spacing w:after="0" w:line="240" w:lineRule="auto"/>
      </w:pPr>
      <w:r>
        <w:separator/>
      </w:r>
    </w:p>
  </w:footnote>
  <w:footnote w:type="continuationSeparator" w:id="0">
    <w:p w14:paraId="7DB8A031" w14:textId="77777777" w:rsidR="00150A85" w:rsidRDefault="00150A85" w:rsidP="006637AF">
      <w:pPr>
        <w:spacing w:after="0" w:line="240" w:lineRule="auto"/>
      </w:pPr>
      <w:r>
        <w:continuationSeparator/>
      </w:r>
    </w:p>
  </w:footnote>
  <w:footnote w:type="continuationNotice" w:id="1">
    <w:p w14:paraId="5BFB0012" w14:textId="77777777" w:rsidR="00150A85" w:rsidRDefault="00150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D64B5BA"/>
    <w:lvl w:ilvl="0">
      <w:start w:val="1"/>
      <w:numFmt w:val="decimal"/>
      <w:pStyle w:val="SubSubItem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E40F8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965000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71204F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3D68A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03AE2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C10AA16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FFFFFF89"/>
    <w:multiLevelType w:val="singleLevel"/>
    <w:tmpl w:val="4B045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multilevel"/>
    <w:tmpl w:val="00000000"/>
    <w:lvl w:ilvl="0">
      <w:start w:val="1"/>
      <w:numFmt w:val="decimal"/>
      <w:pStyle w:val="tab1tab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4"/>
      </w:rPr>
    </w:lvl>
    <w:lvl w:ilvl="1">
      <w:start w:val="1"/>
      <w:numFmt w:val="lowerLetter"/>
      <w:pStyle w:val="tabatab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pStyle w:val="tabitab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2F6DB7"/>
    <w:multiLevelType w:val="multilevel"/>
    <w:tmpl w:val="512A2D96"/>
    <w:styleLink w:val="l2test"/>
    <w:lvl w:ilvl="0">
      <w:start w:val="1"/>
      <w:numFmt w:val="decimal"/>
      <w:lvlText w:val="Rule %1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15E9328A"/>
    <w:multiLevelType w:val="hybridMultilevel"/>
    <w:tmpl w:val="5ECE6664"/>
    <w:lvl w:ilvl="0" w:tplc="9184ED6E">
      <w:numFmt w:val="bullet"/>
      <w:pStyle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auto"/>
        <w:lang w:val="en-C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D033F"/>
    <w:multiLevelType w:val="multilevel"/>
    <w:tmpl w:val="044899E8"/>
    <w:lvl w:ilvl="0">
      <w:start w:val="1"/>
      <w:numFmt w:val="decimal"/>
      <w:lvlText w:val="Rule %1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2198076B"/>
    <w:multiLevelType w:val="multilevel"/>
    <w:tmpl w:val="E6F031E6"/>
    <w:lvl w:ilvl="0">
      <w:start w:val="1"/>
      <w:numFmt w:val="decimal"/>
      <w:pStyle w:val="NumberedStyle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3">
      <w:start w:val="4"/>
      <w:numFmt w:val="lowerLetter"/>
      <w:lvlText w:val="(%4)"/>
      <w:lvlJc w:val="left"/>
      <w:pPr>
        <w:tabs>
          <w:tab w:val="num" w:pos="2098"/>
        </w:tabs>
        <w:ind w:left="2098" w:hanging="680"/>
      </w:pPr>
      <w:rPr>
        <w:rFonts w:hint="default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C2C365B"/>
    <w:multiLevelType w:val="multilevel"/>
    <w:tmpl w:val="2D08F10E"/>
    <w:styleLink w:val="NumberingMain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4" w15:restartNumberingAfterBreak="0">
    <w:nsid w:val="3D036A8F"/>
    <w:multiLevelType w:val="multilevel"/>
    <w:tmpl w:val="FB9AD932"/>
    <w:lvl w:ilvl="0">
      <w:start w:val="1"/>
      <w:numFmt w:val="decimal"/>
      <w:lvlText w:val="Rule %1"/>
      <w:lvlJc w:val="left"/>
      <w:pPr>
        <w:ind w:left="63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53116CAE"/>
    <w:multiLevelType w:val="multilevel"/>
    <w:tmpl w:val="AA62D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Rule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5E26ED"/>
    <w:multiLevelType w:val="hybridMultilevel"/>
    <w:tmpl w:val="DA2206DC"/>
    <w:lvl w:ilvl="0" w:tplc="A9B8A81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722163">
    <w:abstractNumId w:val="16"/>
  </w:num>
  <w:num w:numId="2" w16cid:durableId="380981937">
    <w:abstractNumId w:val="4"/>
  </w:num>
  <w:num w:numId="3" w16cid:durableId="1446265084">
    <w:abstractNumId w:val="3"/>
  </w:num>
  <w:num w:numId="4" w16cid:durableId="475613796">
    <w:abstractNumId w:val="8"/>
  </w:num>
  <w:num w:numId="5" w16cid:durableId="36979604">
    <w:abstractNumId w:val="7"/>
  </w:num>
  <w:num w:numId="6" w16cid:durableId="558633070">
    <w:abstractNumId w:val="5"/>
  </w:num>
  <w:num w:numId="7" w16cid:durableId="2083798038">
    <w:abstractNumId w:val="6"/>
  </w:num>
  <w:num w:numId="8" w16cid:durableId="137500955">
    <w:abstractNumId w:val="1"/>
  </w:num>
  <w:num w:numId="9" w16cid:durableId="1527524298">
    <w:abstractNumId w:val="12"/>
  </w:num>
  <w:num w:numId="10" w16cid:durableId="1870561082">
    <w:abstractNumId w:val="2"/>
  </w:num>
  <w:num w:numId="11" w16cid:durableId="1958288374">
    <w:abstractNumId w:val="13"/>
  </w:num>
  <w:num w:numId="12" w16cid:durableId="1903323743">
    <w:abstractNumId w:val="0"/>
  </w:num>
  <w:num w:numId="13" w16cid:durableId="301036182">
    <w:abstractNumId w:val="11"/>
  </w:num>
  <w:num w:numId="14" w16cid:durableId="223686288">
    <w:abstractNumId w:val="14"/>
  </w:num>
  <w:num w:numId="15" w16cid:durableId="1896041464">
    <w:abstractNumId w:val="9"/>
  </w:num>
  <w:num w:numId="16" w16cid:durableId="1687945480">
    <w:abstractNumId w:val="10"/>
  </w:num>
  <w:num w:numId="17" w16cid:durableId="37331170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BB"/>
    <w:rsid w:val="000019E2"/>
    <w:rsid w:val="0000348D"/>
    <w:rsid w:val="0000760F"/>
    <w:rsid w:val="00051FC2"/>
    <w:rsid w:val="00090111"/>
    <w:rsid w:val="00094F37"/>
    <w:rsid w:val="000A0397"/>
    <w:rsid w:val="000A0F31"/>
    <w:rsid w:val="000A5C59"/>
    <w:rsid w:val="000A708F"/>
    <w:rsid w:val="000B7500"/>
    <w:rsid w:val="000C6C8F"/>
    <w:rsid w:val="000E1558"/>
    <w:rsid w:val="000F4F10"/>
    <w:rsid w:val="00114FC1"/>
    <w:rsid w:val="00132E8C"/>
    <w:rsid w:val="00150A85"/>
    <w:rsid w:val="0016575A"/>
    <w:rsid w:val="00165CDE"/>
    <w:rsid w:val="00183130"/>
    <w:rsid w:val="001B050A"/>
    <w:rsid w:val="001B4287"/>
    <w:rsid w:val="001C02BD"/>
    <w:rsid w:val="001E2F32"/>
    <w:rsid w:val="001E4DA6"/>
    <w:rsid w:val="002225AF"/>
    <w:rsid w:val="0023477C"/>
    <w:rsid w:val="00253612"/>
    <w:rsid w:val="002640DE"/>
    <w:rsid w:val="00286752"/>
    <w:rsid w:val="002A38DD"/>
    <w:rsid w:val="002A6410"/>
    <w:rsid w:val="002C3452"/>
    <w:rsid w:val="002D713C"/>
    <w:rsid w:val="002E111A"/>
    <w:rsid w:val="002E5D0D"/>
    <w:rsid w:val="00301D23"/>
    <w:rsid w:val="003053B5"/>
    <w:rsid w:val="003077F9"/>
    <w:rsid w:val="00350A03"/>
    <w:rsid w:val="00360E87"/>
    <w:rsid w:val="003752D3"/>
    <w:rsid w:val="00380F48"/>
    <w:rsid w:val="003932DA"/>
    <w:rsid w:val="003B521C"/>
    <w:rsid w:val="003E677F"/>
    <w:rsid w:val="003F2DF0"/>
    <w:rsid w:val="003F774D"/>
    <w:rsid w:val="004341C2"/>
    <w:rsid w:val="00466035"/>
    <w:rsid w:val="00485E20"/>
    <w:rsid w:val="00491D83"/>
    <w:rsid w:val="00495F46"/>
    <w:rsid w:val="004B6B07"/>
    <w:rsid w:val="004C12BF"/>
    <w:rsid w:val="004C44E8"/>
    <w:rsid w:val="004D5C1C"/>
    <w:rsid w:val="004F6E52"/>
    <w:rsid w:val="00513139"/>
    <w:rsid w:val="00516479"/>
    <w:rsid w:val="005454C2"/>
    <w:rsid w:val="00557C2D"/>
    <w:rsid w:val="005601DE"/>
    <w:rsid w:val="005754B8"/>
    <w:rsid w:val="00585115"/>
    <w:rsid w:val="00586904"/>
    <w:rsid w:val="00592B1E"/>
    <w:rsid w:val="005B3B7C"/>
    <w:rsid w:val="005C0F04"/>
    <w:rsid w:val="005E3C67"/>
    <w:rsid w:val="0062498E"/>
    <w:rsid w:val="00660722"/>
    <w:rsid w:val="006637AF"/>
    <w:rsid w:val="006B28E4"/>
    <w:rsid w:val="006C3E5C"/>
    <w:rsid w:val="006E0AF8"/>
    <w:rsid w:val="006F0244"/>
    <w:rsid w:val="006F4B13"/>
    <w:rsid w:val="0070007A"/>
    <w:rsid w:val="00706CC1"/>
    <w:rsid w:val="00727B0F"/>
    <w:rsid w:val="00735C07"/>
    <w:rsid w:val="00745CF4"/>
    <w:rsid w:val="00746B38"/>
    <w:rsid w:val="00752202"/>
    <w:rsid w:val="007826E4"/>
    <w:rsid w:val="007832FC"/>
    <w:rsid w:val="007868B9"/>
    <w:rsid w:val="0079066E"/>
    <w:rsid w:val="007B2656"/>
    <w:rsid w:val="007C24C6"/>
    <w:rsid w:val="007E1FD3"/>
    <w:rsid w:val="007E5A1F"/>
    <w:rsid w:val="008151A1"/>
    <w:rsid w:val="00890FBE"/>
    <w:rsid w:val="008E6E78"/>
    <w:rsid w:val="008F156E"/>
    <w:rsid w:val="009126E6"/>
    <w:rsid w:val="009401C5"/>
    <w:rsid w:val="00953B4F"/>
    <w:rsid w:val="00955F73"/>
    <w:rsid w:val="00956DE7"/>
    <w:rsid w:val="0096601D"/>
    <w:rsid w:val="009849D6"/>
    <w:rsid w:val="00996162"/>
    <w:rsid w:val="009B3764"/>
    <w:rsid w:val="009D7C98"/>
    <w:rsid w:val="009E7AA0"/>
    <w:rsid w:val="009F3B01"/>
    <w:rsid w:val="00A1218E"/>
    <w:rsid w:val="00A23BBF"/>
    <w:rsid w:val="00A51526"/>
    <w:rsid w:val="00A5211C"/>
    <w:rsid w:val="00A64686"/>
    <w:rsid w:val="00A65E4D"/>
    <w:rsid w:val="00A81A51"/>
    <w:rsid w:val="00A8285D"/>
    <w:rsid w:val="00A94459"/>
    <w:rsid w:val="00AA46E6"/>
    <w:rsid w:val="00AF05BB"/>
    <w:rsid w:val="00AF3B76"/>
    <w:rsid w:val="00B019E4"/>
    <w:rsid w:val="00B20C38"/>
    <w:rsid w:val="00B30DF0"/>
    <w:rsid w:val="00B4294C"/>
    <w:rsid w:val="00B835E6"/>
    <w:rsid w:val="00BA0E05"/>
    <w:rsid w:val="00BF7802"/>
    <w:rsid w:val="00BF7AD0"/>
    <w:rsid w:val="00C601F8"/>
    <w:rsid w:val="00CA5B85"/>
    <w:rsid w:val="00CB0621"/>
    <w:rsid w:val="00CD2B6F"/>
    <w:rsid w:val="00CD6286"/>
    <w:rsid w:val="00CE0655"/>
    <w:rsid w:val="00CF461B"/>
    <w:rsid w:val="00D053EA"/>
    <w:rsid w:val="00D2128C"/>
    <w:rsid w:val="00D426BF"/>
    <w:rsid w:val="00D55F99"/>
    <w:rsid w:val="00D70719"/>
    <w:rsid w:val="00D806DF"/>
    <w:rsid w:val="00DA0737"/>
    <w:rsid w:val="00DA70FA"/>
    <w:rsid w:val="00DC00F9"/>
    <w:rsid w:val="00DD4A9E"/>
    <w:rsid w:val="00DE6DAF"/>
    <w:rsid w:val="00E00094"/>
    <w:rsid w:val="00E02C84"/>
    <w:rsid w:val="00E030FD"/>
    <w:rsid w:val="00E10980"/>
    <w:rsid w:val="00E135A7"/>
    <w:rsid w:val="00E429A6"/>
    <w:rsid w:val="00E63493"/>
    <w:rsid w:val="00E65E50"/>
    <w:rsid w:val="00E65FDC"/>
    <w:rsid w:val="00E85EAB"/>
    <w:rsid w:val="00EB1242"/>
    <w:rsid w:val="00EC41E8"/>
    <w:rsid w:val="00EE40F6"/>
    <w:rsid w:val="00EF4B1E"/>
    <w:rsid w:val="00EF7D6A"/>
    <w:rsid w:val="00F03EDE"/>
    <w:rsid w:val="00F264E2"/>
    <w:rsid w:val="00F3270C"/>
    <w:rsid w:val="00F8490A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CCB9"/>
  <w15:chartTrackingRefBased/>
  <w15:docId w15:val="{3186B06C-7706-49FE-B00C-0C5C79E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Rule-Header"/>
    <w:basedOn w:val="Normal"/>
    <w:next w:val="Normal"/>
    <w:link w:val="Heading1Char"/>
    <w:qFormat/>
    <w:rsid w:val="00AF05BB"/>
    <w:pPr>
      <w:keepNext/>
      <w:widowControl w:val="0"/>
      <w:tabs>
        <w:tab w:val="left" w:pos="1440"/>
      </w:tabs>
      <w:spacing w:before="360" w:after="120" w:line="288" w:lineRule="auto"/>
      <w:outlineLvl w:val="0"/>
    </w:pPr>
    <w:rPr>
      <w:rFonts w:eastAsia="Times New Roman" w:cstheme="minorHAnsi"/>
      <w:b/>
      <w:kern w:val="28"/>
      <w:sz w:val="24"/>
      <w:szCs w:val="20"/>
      <w:lang w:val="en-CA"/>
    </w:rPr>
  </w:style>
  <w:style w:type="paragraph" w:styleId="Heading2">
    <w:name w:val="heading 2"/>
    <w:aliases w:val="CADP Heading 2, Tegn2"/>
    <w:basedOn w:val="Normal"/>
    <w:next w:val="Normal"/>
    <w:link w:val="Heading2Char"/>
    <w:unhideWhenUsed/>
    <w:rsid w:val="00AF05BB"/>
    <w:pPr>
      <w:keepNext/>
      <w:keepLines/>
      <w:numPr>
        <w:ilvl w:val="1"/>
        <w:numId w:val="14"/>
      </w:numPr>
      <w:spacing w:before="60" w:after="60" w:line="288" w:lineRule="auto"/>
      <w:outlineLvl w:val="1"/>
    </w:pPr>
    <w:rPr>
      <w:rFonts w:eastAsia="Times New Roman" w:cstheme="minorHAnsi"/>
      <w:b/>
      <w:bCs/>
      <w:sz w:val="20"/>
      <w:szCs w:val="26"/>
    </w:rPr>
  </w:style>
  <w:style w:type="paragraph" w:styleId="Heading3">
    <w:name w:val="heading 3"/>
    <w:aliases w:val="h3"/>
    <w:next w:val="Normal"/>
    <w:link w:val="Heading3Char"/>
    <w:unhideWhenUsed/>
    <w:rsid w:val="00AF05BB"/>
    <w:pPr>
      <w:keepNext/>
      <w:keepLines/>
      <w:numPr>
        <w:ilvl w:val="2"/>
        <w:numId w:val="13"/>
      </w:numPr>
      <w:spacing w:after="200" w:line="276" w:lineRule="auto"/>
      <w:outlineLvl w:val="2"/>
    </w:pPr>
    <w:rPr>
      <w:rFonts w:ascii="Calibri" w:eastAsia="Times New Roman" w:hAnsi="Calibri" w:cs="Times New Roman"/>
      <w:bCs/>
      <w:kern w:val="28"/>
    </w:rPr>
  </w:style>
  <w:style w:type="paragraph" w:styleId="Heading4">
    <w:name w:val="heading 4"/>
    <w:basedOn w:val="Normal"/>
    <w:next w:val="Normal"/>
    <w:link w:val="Heading4Char"/>
    <w:rsid w:val="00AF05BB"/>
    <w:pPr>
      <w:numPr>
        <w:ilvl w:val="3"/>
        <w:numId w:val="14"/>
      </w:numPr>
      <w:tabs>
        <w:tab w:val="left" w:pos="3240"/>
      </w:tabs>
      <w:spacing w:before="60" w:after="240" w:line="240" w:lineRule="auto"/>
      <w:outlineLvl w:val="3"/>
    </w:pPr>
    <w:rPr>
      <w:rFonts w:ascii="Times New Roman" w:eastAsia="Times New Roman" w:hAnsi="Times New Roman" w:cstheme="minorHAnsi"/>
      <w:sz w:val="24"/>
      <w:szCs w:val="20"/>
    </w:rPr>
  </w:style>
  <w:style w:type="paragraph" w:styleId="Heading5">
    <w:name w:val="heading 5"/>
    <w:basedOn w:val="Normal"/>
    <w:next w:val="Normal"/>
    <w:link w:val="Heading5Char"/>
    <w:rsid w:val="00AF05BB"/>
    <w:pPr>
      <w:numPr>
        <w:ilvl w:val="4"/>
        <w:numId w:val="14"/>
      </w:numPr>
      <w:spacing w:before="60" w:after="0" w:line="240" w:lineRule="auto"/>
      <w:outlineLvl w:val="4"/>
    </w:pPr>
    <w:rPr>
      <w:rFonts w:ascii="Times New Roman" w:eastAsia="Times New Roman" w:hAnsi="Times New Roman" w:cstheme="minorHAnsi"/>
      <w:sz w:val="24"/>
      <w:szCs w:val="20"/>
    </w:rPr>
  </w:style>
  <w:style w:type="paragraph" w:styleId="Heading6">
    <w:name w:val="heading 6"/>
    <w:basedOn w:val="Normal"/>
    <w:next w:val="Normal"/>
    <w:link w:val="Heading6Char"/>
    <w:rsid w:val="00AF05BB"/>
    <w:pPr>
      <w:keepNext/>
      <w:numPr>
        <w:ilvl w:val="5"/>
        <w:numId w:val="14"/>
      </w:numPr>
      <w:spacing w:before="60" w:after="0" w:line="240" w:lineRule="auto"/>
      <w:outlineLvl w:val="5"/>
    </w:pPr>
    <w:rPr>
      <w:rFonts w:ascii="Times New Roman" w:eastAsia="Times New Roman" w:hAnsi="Times New Roman" w:cstheme="minorHAnsi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F05BB"/>
    <w:pPr>
      <w:keepNext/>
      <w:keepLines/>
      <w:numPr>
        <w:ilvl w:val="6"/>
        <w:numId w:val="14"/>
      </w:numPr>
      <w:spacing w:before="200" w:after="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5BB"/>
    <w:pPr>
      <w:keepNext/>
      <w:keepLines/>
      <w:numPr>
        <w:ilvl w:val="7"/>
        <w:numId w:val="14"/>
      </w:numPr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5BB"/>
    <w:pPr>
      <w:keepNext/>
      <w:keepLines/>
      <w:numPr>
        <w:ilvl w:val="8"/>
        <w:numId w:val="14"/>
      </w:numPr>
      <w:spacing w:before="200" w:after="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ule-Header Char"/>
    <w:basedOn w:val="DefaultParagraphFont"/>
    <w:link w:val="Heading1"/>
    <w:rsid w:val="00AF05BB"/>
    <w:rPr>
      <w:rFonts w:eastAsia="Times New Roman" w:cstheme="minorHAnsi"/>
      <w:b/>
      <w:kern w:val="28"/>
      <w:sz w:val="24"/>
      <w:szCs w:val="20"/>
      <w:lang w:val="en-CA"/>
    </w:rPr>
  </w:style>
  <w:style w:type="character" w:customStyle="1" w:styleId="Heading2Char">
    <w:name w:val="Heading 2 Char"/>
    <w:aliases w:val="CADP Heading 2 Char, Tegn2 Char"/>
    <w:basedOn w:val="DefaultParagraphFont"/>
    <w:link w:val="Heading2"/>
    <w:rsid w:val="00AF05BB"/>
    <w:rPr>
      <w:rFonts w:eastAsia="Times New Roman" w:cstheme="minorHAnsi"/>
      <w:b/>
      <w:bCs/>
      <w:sz w:val="20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AF05BB"/>
    <w:rPr>
      <w:rFonts w:ascii="Calibri" w:eastAsia="Times New Roman" w:hAnsi="Calibri" w:cs="Times New Roman"/>
      <w:bCs/>
      <w:kern w:val="28"/>
    </w:rPr>
  </w:style>
  <w:style w:type="character" w:customStyle="1" w:styleId="Heading4Char">
    <w:name w:val="Heading 4 Char"/>
    <w:basedOn w:val="DefaultParagraphFont"/>
    <w:link w:val="Heading4"/>
    <w:rsid w:val="00AF05BB"/>
    <w:rPr>
      <w:rFonts w:ascii="Times New Roman" w:eastAsia="Times New Roman" w:hAnsi="Times New Roman" w:cstheme="minorHAnsi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F05BB"/>
    <w:rPr>
      <w:rFonts w:ascii="Times New Roman" w:eastAsia="Times New Roman" w:hAnsi="Times New Roman" w:cstheme="minorHAnsi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F05BB"/>
    <w:rPr>
      <w:rFonts w:ascii="Times New Roman" w:eastAsia="Times New Roman" w:hAnsi="Times New Roman" w:cstheme="minorHAns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5BB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5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5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F05BB"/>
    <w:pPr>
      <w:spacing w:before="60" w:after="0" w:line="240" w:lineRule="auto"/>
      <w:ind w:left="720"/>
    </w:pPr>
    <w:rPr>
      <w:rFonts w:ascii="Tahoma" w:eastAsia="Calibri" w:hAnsi="Tahoma" w:cstheme="minorHAns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05BB"/>
    <w:rPr>
      <w:rFonts w:ascii="Tahoma" w:eastAsia="Calibri" w:hAnsi="Tahoma" w:cstheme="minorHAnsi"/>
      <w:sz w:val="16"/>
      <w:szCs w:val="16"/>
    </w:rPr>
  </w:style>
  <w:style w:type="character" w:styleId="Hyperlink">
    <w:name w:val="Hyperlink"/>
    <w:uiPriority w:val="99"/>
    <w:rsid w:val="00AF05BB"/>
    <w:rPr>
      <w:noProof/>
      <w:color w:val="0000FF"/>
      <w:u w:val="single"/>
    </w:rPr>
  </w:style>
  <w:style w:type="paragraph" w:styleId="BodyText">
    <w:name w:val="Body Text"/>
    <w:aliases w:val="B&amp;B Body Text,b0"/>
    <w:basedOn w:val="Normal"/>
    <w:link w:val="BodyTextChar"/>
    <w:rsid w:val="00AF05BB"/>
    <w:pPr>
      <w:spacing w:before="60" w:after="120" w:line="240" w:lineRule="auto"/>
      <w:ind w:left="720"/>
    </w:pPr>
    <w:rPr>
      <w:rFonts w:ascii="Times New Roman" w:eastAsia="Times New Roman" w:hAnsi="Times New Roman" w:cstheme="minorHAnsi"/>
      <w:sz w:val="20"/>
      <w:szCs w:val="20"/>
      <w:lang w:val="fr-CA" w:eastAsia="en-CA"/>
    </w:rPr>
  </w:style>
  <w:style w:type="character" w:customStyle="1" w:styleId="BodyTextChar">
    <w:name w:val="Body Text Char"/>
    <w:aliases w:val="B&amp;B Body Text Char,b0 Char"/>
    <w:basedOn w:val="DefaultParagraphFont"/>
    <w:link w:val="BodyText"/>
    <w:rsid w:val="00AF05BB"/>
    <w:rPr>
      <w:rFonts w:ascii="Times New Roman" w:eastAsia="Times New Roman" w:hAnsi="Times New Roman" w:cstheme="minorHAnsi"/>
      <w:sz w:val="20"/>
      <w:szCs w:val="20"/>
      <w:lang w:val="fr-CA" w:eastAsia="en-CA"/>
    </w:rPr>
  </w:style>
  <w:style w:type="paragraph" w:customStyle="1" w:styleId="CADPComment">
    <w:name w:val="CADP Comment"/>
    <w:basedOn w:val="Normal"/>
    <w:qFormat/>
    <w:rsid w:val="00AF05BB"/>
    <w:pPr>
      <w:spacing w:before="60" w:after="120" w:line="240" w:lineRule="auto"/>
    </w:pPr>
    <w:rPr>
      <w:rFonts w:eastAsia="Calibri" w:cstheme="minorHAnsi"/>
      <w:i/>
      <w:color w:val="C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F05BB"/>
    <w:pPr>
      <w:keepLines/>
      <w:widowControl/>
      <w:spacing w:before="480" w:after="0"/>
      <w:outlineLvl w:val="9"/>
    </w:pPr>
    <w:rPr>
      <w:rFonts w:ascii="Cambria" w:hAnsi="Cambria"/>
      <w:bCs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05BB"/>
    <w:pPr>
      <w:tabs>
        <w:tab w:val="right" w:leader="dot" w:pos="9360"/>
      </w:tabs>
      <w:spacing w:before="240" w:after="60" w:line="288" w:lineRule="auto"/>
    </w:pPr>
    <w:rPr>
      <w:rFonts w:eastAsia="Calibri" w:cs="Calibri"/>
      <w:b/>
      <w:i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F05BB"/>
    <w:pPr>
      <w:tabs>
        <w:tab w:val="left" w:pos="1440"/>
        <w:tab w:val="right" w:leader="dot" w:pos="9350"/>
      </w:tabs>
      <w:spacing w:before="60" w:after="60" w:line="240" w:lineRule="auto"/>
      <w:ind w:left="360"/>
    </w:pPr>
    <w:rPr>
      <w:rFonts w:eastAsiaTheme="minorEastAsia"/>
      <w:b/>
      <w:noProof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AF05BB"/>
    <w:pPr>
      <w:tabs>
        <w:tab w:val="left" w:pos="1440"/>
        <w:tab w:val="right" w:leader="dot" w:pos="9360"/>
      </w:tabs>
      <w:spacing w:before="20" w:after="20" w:line="240" w:lineRule="auto"/>
      <w:ind w:left="1440" w:right="360" w:hanging="630"/>
    </w:pPr>
    <w:rPr>
      <w:rFonts w:eastAsia="Calibri" w:cstheme="minorHAnsi"/>
      <w:noProof/>
      <w:szCs w:val="24"/>
    </w:rPr>
  </w:style>
  <w:style w:type="paragraph" w:customStyle="1" w:styleId="Part-Title">
    <w:name w:val="Part-Title"/>
    <w:basedOn w:val="Heading1"/>
    <w:rsid w:val="00AF05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  <w:szCs w:val="28"/>
    </w:rPr>
  </w:style>
  <w:style w:type="character" w:styleId="CommentReference">
    <w:name w:val="annotation reference"/>
    <w:unhideWhenUsed/>
    <w:rsid w:val="00AF05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05BB"/>
    <w:pPr>
      <w:spacing w:before="60" w:after="60" w:line="288" w:lineRule="auto"/>
      <w:ind w:left="720"/>
    </w:pPr>
    <w:rPr>
      <w:rFonts w:eastAsia="Calibr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05BB"/>
    <w:rPr>
      <w:rFonts w:eastAsia="Calibr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0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5BB"/>
    <w:rPr>
      <w:rFonts w:eastAsia="Calibri" w:cstheme="minorHAnsi"/>
      <w:b/>
      <w:bCs/>
      <w:sz w:val="20"/>
      <w:szCs w:val="20"/>
    </w:rPr>
  </w:style>
  <w:style w:type="paragraph" w:styleId="Header">
    <w:name w:val="header"/>
    <w:aliases w:val="B&amp;B Header"/>
    <w:basedOn w:val="Normal"/>
    <w:link w:val="HeaderChar"/>
    <w:uiPriority w:val="99"/>
    <w:unhideWhenUsed/>
    <w:rsid w:val="00AF05BB"/>
    <w:pPr>
      <w:tabs>
        <w:tab w:val="center" w:pos="4680"/>
        <w:tab w:val="right" w:pos="9360"/>
      </w:tabs>
      <w:spacing w:before="60" w:after="60" w:line="288" w:lineRule="auto"/>
      <w:ind w:left="720"/>
    </w:pPr>
    <w:rPr>
      <w:rFonts w:eastAsia="Calibri" w:cstheme="minorHAnsi"/>
      <w:szCs w:val="24"/>
    </w:rPr>
  </w:style>
  <w:style w:type="character" w:customStyle="1" w:styleId="HeaderChar">
    <w:name w:val="Header Char"/>
    <w:aliases w:val="B&amp;B Header Char"/>
    <w:basedOn w:val="DefaultParagraphFont"/>
    <w:link w:val="Header"/>
    <w:uiPriority w:val="99"/>
    <w:rsid w:val="00AF05BB"/>
    <w:rPr>
      <w:rFonts w:eastAsia="Calibri" w:cs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5BB"/>
    <w:pPr>
      <w:tabs>
        <w:tab w:val="center" w:pos="4680"/>
        <w:tab w:val="right" w:pos="9360"/>
      </w:tabs>
      <w:spacing w:before="60" w:after="60" w:line="288" w:lineRule="auto"/>
      <w:ind w:left="720"/>
    </w:pPr>
    <w:rPr>
      <w:rFonts w:eastAsia="Calibr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05BB"/>
    <w:rPr>
      <w:rFonts w:eastAsia="Calibri" w:cstheme="minorHAnsi"/>
      <w:szCs w:val="24"/>
    </w:rPr>
  </w:style>
  <w:style w:type="paragraph" w:styleId="EnvelopeAddress">
    <w:name w:val="envelope address"/>
    <w:basedOn w:val="Normal"/>
    <w:rsid w:val="00AF05BB"/>
    <w:pPr>
      <w:framePr w:w="7920" w:h="1980" w:hRule="exact" w:hSpace="180" w:wrap="auto" w:hAnchor="page" w:xAlign="center" w:yAlign="bottom"/>
      <w:spacing w:before="60" w:after="0" w:line="240" w:lineRule="auto"/>
      <w:ind w:left="2880"/>
    </w:pPr>
    <w:rPr>
      <w:rFonts w:ascii="Times New Roman" w:eastAsia="Times New Roman" w:hAnsi="Times New Roman" w:cstheme="minorHAnsi"/>
      <w:sz w:val="24"/>
      <w:szCs w:val="20"/>
    </w:rPr>
  </w:style>
  <w:style w:type="paragraph" w:styleId="EnvelopeReturn">
    <w:name w:val="envelope return"/>
    <w:basedOn w:val="Normal"/>
    <w:rsid w:val="00AF05BB"/>
    <w:pPr>
      <w:spacing w:before="60" w:after="0" w:line="240" w:lineRule="auto"/>
      <w:ind w:left="720"/>
    </w:pPr>
    <w:rPr>
      <w:rFonts w:ascii="Times New Roman" w:eastAsia="Times New Roman" w:hAnsi="Times New Roman" w:cstheme="minorHAnsi"/>
      <w:sz w:val="24"/>
      <w:szCs w:val="20"/>
    </w:rPr>
  </w:style>
  <w:style w:type="paragraph" w:styleId="Title">
    <w:name w:val="Title"/>
    <w:basedOn w:val="Normal"/>
    <w:link w:val="TitleChar"/>
    <w:rsid w:val="00AF05BB"/>
    <w:pPr>
      <w:spacing w:before="60" w:after="280" w:line="240" w:lineRule="auto"/>
      <w:ind w:left="720"/>
      <w:jc w:val="center"/>
    </w:pPr>
    <w:rPr>
      <w:rFonts w:ascii="Times New Roman Bold" w:eastAsia="Times New Roman" w:hAnsi="Times New Roman Bold" w:cstheme="minorHAnsi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F05BB"/>
    <w:rPr>
      <w:rFonts w:ascii="Times New Roman Bold" w:eastAsia="Times New Roman" w:hAnsi="Times New Roman Bold" w:cstheme="minorHAnsi"/>
      <w:b/>
      <w:sz w:val="28"/>
      <w:szCs w:val="20"/>
    </w:rPr>
  </w:style>
  <w:style w:type="paragraph" w:styleId="ListBullet2">
    <w:name w:val="List Bullet 2"/>
    <w:aliases w:val="lb2"/>
    <w:basedOn w:val="Normal"/>
    <w:uiPriority w:val="99"/>
    <w:rsid w:val="00AF05BB"/>
    <w:pPr>
      <w:numPr>
        <w:numId w:val="6"/>
      </w:numPr>
      <w:tabs>
        <w:tab w:val="clear" w:pos="720"/>
        <w:tab w:val="num" w:pos="1080"/>
      </w:tabs>
      <w:spacing w:before="60" w:after="240" w:line="240" w:lineRule="auto"/>
      <w:ind w:left="1080"/>
    </w:pPr>
    <w:rPr>
      <w:rFonts w:ascii="Times New Roman" w:eastAsia="Times New Roman" w:hAnsi="Times New Roman" w:cstheme="minorHAnsi"/>
      <w:sz w:val="24"/>
      <w:szCs w:val="20"/>
    </w:rPr>
  </w:style>
  <w:style w:type="paragraph" w:styleId="Subtitle">
    <w:name w:val="Subtitle"/>
    <w:basedOn w:val="Normal"/>
    <w:link w:val="SubtitleChar"/>
    <w:rsid w:val="00AF05BB"/>
    <w:pPr>
      <w:spacing w:before="60" w:after="240" w:line="240" w:lineRule="auto"/>
      <w:ind w:left="720"/>
      <w:jc w:val="center"/>
    </w:pPr>
    <w:rPr>
      <w:rFonts w:ascii="Times New Roman Bold" w:eastAsia="Times New Roman" w:hAnsi="Times New Roman Bold" w:cstheme="minorHAnsi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F05BB"/>
    <w:rPr>
      <w:rFonts w:ascii="Times New Roman Bold" w:eastAsia="Times New Roman" w:hAnsi="Times New Roman Bold" w:cstheme="minorHAnsi"/>
      <w:b/>
      <w:sz w:val="24"/>
      <w:szCs w:val="20"/>
    </w:rPr>
  </w:style>
  <w:style w:type="paragraph" w:styleId="ListBullet3">
    <w:name w:val="List Bullet 3"/>
    <w:basedOn w:val="Normal"/>
    <w:autoRedefine/>
    <w:rsid w:val="00AF05BB"/>
    <w:pPr>
      <w:widowControl w:val="0"/>
      <w:numPr>
        <w:numId w:val="2"/>
      </w:numPr>
      <w:spacing w:before="60" w:after="0" w:line="240" w:lineRule="auto"/>
    </w:pPr>
    <w:rPr>
      <w:rFonts w:ascii="Times New Roman" w:eastAsia="Times New Roman" w:hAnsi="Times New Roman" w:cstheme="minorHAnsi"/>
      <w:sz w:val="24"/>
      <w:szCs w:val="20"/>
    </w:rPr>
  </w:style>
  <w:style w:type="paragraph" w:styleId="ListBullet5">
    <w:name w:val="List Bullet 5"/>
    <w:basedOn w:val="Normal"/>
    <w:autoRedefine/>
    <w:rsid w:val="00AF05BB"/>
    <w:pPr>
      <w:widowControl w:val="0"/>
      <w:numPr>
        <w:numId w:val="3"/>
      </w:numPr>
      <w:spacing w:before="60" w:after="0" w:line="240" w:lineRule="auto"/>
    </w:pPr>
    <w:rPr>
      <w:rFonts w:ascii="Times New Roman" w:eastAsia="Times New Roman" w:hAnsi="Times New Roman" w:cstheme="minorHAnsi"/>
      <w:sz w:val="24"/>
      <w:szCs w:val="20"/>
    </w:rPr>
  </w:style>
  <w:style w:type="paragraph" w:customStyle="1" w:styleId="tab1tab">
    <w:name w:val="tab 1. tab"/>
    <w:basedOn w:val="Normal"/>
    <w:rsid w:val="00AF05BB"/>
    <w:pPr>
      <w:widowControl w:val="0"/>
      <w:numPr>
        <w:numId w:val="4"/>
      </w:numPr>
      <w:spacing w:before="60" w:after="0" w:line="240" w:lineRule="auto"/>
      <w:outlineLvl w:val="0"/>
    </w:pPr>
    <w:rPr>
      <w:rFonts w:ascii="Times New Roman" w:eastAsia="Times New Roman" w:hAnsi="Times New Roman" w:cstheme="minorHAnsi"/>
      <w:snapToGrid w:val="0"/>
      <w:sz w:val="24"/>
      <w:szCs w:val="20"/>
    </w:rPr>
  </w:style>
  <w:style w:type="paragraph" w:customStyle="1" w:styleId="tabatab">
    <w:name w:val="tab a. tab"/>
    <w:basedOn w:val="Normal"/>
    <w:rsid w:val="00AF05BB"/>
    <w:pPr>
      <w:widowControl w:val="0"/>
      <w:numPr>
        <w:ilvl w:val="1"/>
        <w:numId w:val="4"/>
      </w:numPr>
      <w:spacing w:before="60" w:after="0" w:line="240" w:lineRule="auto"/>
      <w:outlineLvl w:val="1"/>
    </w:pPr>
    <w:rPr>
      <w:rFonts w:ascii="Times New Roman" w:eastAsia="Times New Roman" w:hAnsi="Times New Roman" w:cstheme="minorHAnsi"/>
      <w:snapToGrid w:val="0"/>
      <w:sz w:val="24"/>
      <w:szCs w:val="20"/>
    </w:rPr>
  </w:style>
  <w:style w:type="paragraph" w:customStyle="1" w:styleId="tabitab">
    <w:name w:val="tab i tab"/>
    <w:basedOn w:val="Normal"/>
    <w:rsid w:val="00AF05BB"/>
    <w:pPr>
      <w:widowControl w:val="0"/>
      <w:numPr>
        <w:ilvl w:val="2"/>
        <w:numId w:val="4"/>
      </w:numPr>
      <w:spacing w:before="60" w:after="0" w:line="240" w:lineRule="auto"/>
      <w:outlineLvl w:val="2"/>
    </w:pPr>
    <w:rPr>
      <w:rFonts w:ascii="Times New Roman" w:eastAsia="Times New Roman" w:hAnsi="Times New Roman" w:cstheme="minorHAnsi"/>
      <w:snapToGrid w:val="0"/>
      <w:sz w:val="24"/>
      <w:szCs w:val="20"/>
    </w:rPr>
  </w:style>
  <w:style w:type="paragraph" w:styleId="BodyTextIndent">
    <w:name w:val="Body Text Indent"/>
    <w:aliases w:val="b1"/>
    <w:basedOn w:val="Normal"/>
    <w:link w:val="BodyTextIndentChar"/>
    <w:rsid w:val="00AF05BB"/>
    <w:pPr>
      <w:spacing w:before="60" w:after="240" w:line="240" w:lineRule="auto"/>
      <w:ind w:left="720"/>
    </w:pPr>
    <w:rPr>
      <w:rFonts w:ascii="Times New Roman" w:eastAsia="Times New Roman" w:hAnsi="Times New Roman" w:cstheme="minorHAnsi"/>
      <w:sz w:val="24"/>
      <w:szCs w:val="20"/>
    </w:rPr>
  </w:style>
  <w:style w:type="character" w:customStyle="1" w:styleId="BodyTextIndentChar">
    <w:name w:val="Body Text Indent Char"/>
    <w:aliases w:val="b1 Char"/>
    <w:basedOn w:val="DefaultParagraphFont"/>
    <w:link w:val="BodyTextIndent"/>
    <w:rsid w:val="00AF05BB"/>
    <w:rPr>
      <w:rFonts w:ascii="Times New Roman" w:eastAsia="Times New Roman" w:hAnsi="Times New Roman" w:cstheme="minorHAnsi"/>
      <w:sz w:val="24"/>
      <w:szCs w:val="20"/>
    </w:rPr>
  </w:style>
  <w:style w:type="paragraph" w:customStyle="1" w:styleId="Blockquote">
    <w:name w:val="Blockquote"/>
    <w:basedOn w:val="Normal"/>
    <w:rsid w:val="00AF05BB"/>
    <w:pPr>
      <w:spacing w:before="100" w:after="100" w:line="240" w:lineRule="auto"/>
      <w:ind w:left="360" w:right="360"/>
    </w:pPr>
    <w:rPr>
      <w:rFonts w:ascii="Times New Roman" w:eastAsia="Times New Roman" w:hAnsi="Times New Roman" w:cstheme="minorHAnsi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F05BB"/>
    <w:pPr>
      <w:spacing w:before="60" w:after="240" w:line="240" w:lineRule="auto"/>
      <w:ind w:left="720"/>
    </w:pPr>
    <w:rPr>
      <w:rFonts w:ascii="Times New Roman" w:eastAsia="Times New Roman" w:hAnsi="Times New Roman" w:cs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05BB"/>
    <w:rPr>
      <w:rFonts w:ascii="Times New Roman" w:eastAsia="Times New Roman" w:hAnsi="Times New Roman" w:cstheme="minorHAnsi"/>
      <w:sz w:val="24"/>
      <w:szCs w:val="20"/>
    </w:rPr>
  </w:style>
  <w:style w:type="character" w:styleId="FootnoteReference">
    <w:name w:val="footnote reference"/>
    <w:basedOn w:val="DefaultParagraphFont"/>
    <w:semiHidden/>
    <w:rsid w:val="00AF05BB"/>
    <w:rPr>
      <w:sz w:val="24"/>
      <w:vertAlign w:val="baseline"/>
    </w:rPr>
  </w:style>
  <w:style w:type="character" w:styleId="FollowedHyperlink">
    <w:name w:val="FollowedHyperlink"/>
    <w:basedOn w:val="DefaultParagraphFont"/>
    <w:rsid w:val="00AF05BB"/>
    <w:rPr>
      <w:color w:val="800080"/>
      <w:u w:val="single"/>
    </w:rPr>
  </w:style>
  <w:style w:type="paragraph" w:styleId="BodyTextIndent2">
    <w:name w:val="Body Text Indent 2"/>
    <w:aliases w:val="b2"/>
    <w:basedOn w:val="Normal"/>
    <w:link w:val="BodyTextIndent2Char"/>
    <w:rsid w:val="00AF05BB"/>
    <w:pPr>
      <w:spacing w:before="60" w:after="240" w:line="240" w:lineRule="auto"/>
      <w:ind w:left="1440"/>
    </w:pPr>
    <w:rPr>
      <w:rFonts w:ascii="Times New Roman" w:eastAsia="Times New Roman" w:hAnsi="Times New Roman" w:cstheme="minorHAnsi"/>
      <w:spacing w:val="-3"/>
      <w:sz w:val="26"/>
      <w:szCs w:val="20"/>
      <w:lang w:val="en-GB"/>
    </w:rPr>
  </w:style>
  <w:style w:type="character" w:customStyle="1" w:styleId="BodyTextIndent2Char">
    <w:name w:val="Body Text Indent 2 Char"/>
    <w:aliases w:val="b2 Char"/>
    <w:basedOn w:val="DefaultParagraphFont"/>
    <w:link w:val="BodyTextIndent2"/>
    <w:rsid w:val="00AF05BB"/>
    <w:rPr>
      <w:rFonts w:ascii="Times New Roman" w:eastAsia="Times New Roman" w:hAnsi="Times New Roman" w:cstheme="minorHAnsi"/>
      <w:spacing w:val="-3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F05BB"/>
    <w:pPr>
      <w:tabs>
        <w:tab w:val="left" w:pos="2040"/>
      </w:tabs>
      <w:spacing w:before="60" w:after="240" w:line="240" w:lineRule="auto"/>
      <w:ind w:left="1440"/>
    </w:pPr>
    <w:rPr>
      <w:rFonts w:ascii="Times New Roman" w:eastAsia="Times New Roman" w:hAnsi="Times New Roman" w:cstheme="minorHAnsi"/>
      <w:spacing w:val="-3"/>
      <w:sz w:val="26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F05BB"/>
    <w:rPr>
      <w:rFonts w:ascii="Times New Roman" w:eastAsia="Times New Roman" w:hAnsi="Times New Roman" w:cstheme="minorHAnsi"/>
      <w:spacing w:val="-3"/>
      <w:sz w:val="26"/>
      <w:szCs w:val="20"/>
      <w:lang w:val="en-GB"/>
    </w:rPr>
  </w:style>
  <w:style w:type="paragraph" w:customStyle="1" w:styleId="TitleNoTOC">
    <w:name w:val="Title No TOC"/>
    <w:basedOn w:val="Title"/>
    <w:rsid w:val="00AF05BB"/>
    <w:rPr>
      <w:lang w:val="en-GB"/>
    </w:rPr>
  </w:style>
  <w:style w:type="paragraph" w:styleId="ListBullet">
    <w:name w:val="List Bullet"/>
    <w:basedOn w:val="Normal"/>
    <w:rsid w:val="00AF05BB"/>
    <w:pPr>
      <w:numPr>
        <w:numId w:val="5"/>
      </w:numPr>
      <w:tabs>
        <w:tab w:val="clear" w:pos="360"/>
        <w:tab w:val="num" w:pos="720"/>
      </w:tabs>
      <w:spacing w:before="60" w:after="0" w:line="240" w:lineRule="auto"/>
      <w:ind w:left="720"/>
    </w:pPr>
    <w:rPr>
      <w:rFonts w:ascii="Times New Roman" w:eastAsia="Times New Roman" w:hAnsi="Times New Roman" w:cstheme="minorHAnsi"/>
      <w:sz w:val="24"/>
      <w:szCs w:val="20"/>
    </w:rPr>
  </w:style>
  <w:style w:type="paragraph" w:styleId="ListNumber">
    <w:name w:val="List Number"/>
    <w:basedOn w:val="Normal"/>
    <w:rsid w:val="00AF05BB"/>
    <w:pPr>
      <w:numPr>
        <w:numId w:val="7"/>
      </w:numPr>
      <w:spacing w:before="60" w:after="240" w:line="240" w:lineRule="auto"/>
    </w:pPr>
    <w:rPr>
      <w:rFonts w:ascii="Times New Roman" w:eastAsia="Times New Roman" w:hAnsi="Times New Roman" w:cstheme="minorHAnsi"/>
      <w:sz w:val="24"/>
      <w:szCs w:val="20"/>
    </w:rPr>
  </w:style>
  <w:style w:type="character" w:styleId="PageNumber">
    <w:name w:val="page number"/>
    <w:basedOn w:val="DefaultParagraphFont"/>
    <w:rsid w:val="00AF05BB"/>
  </w:style>
  <w:style w:type="paragraph" w:customStyle="1" w:styleId="Default">
    <w:name w:val="Default"/>
    <w:rsid w:val="00AF05B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CA" w:eastAsia="en-CA"/>
    </w:rPr>
  </w:style>
  <w:style w:type="paragraph" w:styleId="ListNumber3">
    <w:name w:val="List Number 3"/>
    <w:basedOn w:val="Normal"/>
    <w:rsid w:val="00AF05BB"/>
    <w:pPr>
      <w:numPr>
        <w:numId w:val="8"/>
      </w:numPr>
      <w:spacing w:before="60" w:after="0" w:line="240" w:lineRule="auto"/>
    </w:pPr>
    <w:rPr>
      <w:rFonts w:ascii="Times New Roman" w:eastAsia="Times New Roman" w:hAnsi="Times New Roman" w:cstheme="minorHAnsi"/>
      <w:sz w:val="24"/>
      <w:szCs w:val="24"/>
    </w:rPr>
  </w:style>
  <w:style w:type="character" w:styleId="Emphasis">
    <w:name w:val="Emphasis"/>
    <w:basedOn w:val="DefaultParagraphFont"/>
    <w:rsid w:val="00AF05BB"/>
    <w:rPr>
      <w:i/>
      <w:iCs/>
    </w:rPr>
  </w:style>
  <w:style w:type="paragraph" w:styleId="PlainText">
    <w:name w:val="Plain Text"/>
    <w:basedOn w:val="Normal"/>
    <w:link w:val="PlainTextChar"/>
    <w:rsid w:val="00AF05BB"/>
    <w:pPr>
      <w:spacing w:before="60" w:after="0" w:line="240" w:lineRule="auto"/>
      <w:ind w:left="720"/>
    </w:pPr>
    <w:rPr>
      <w:rFonts w:ascii="Verdana" w:eastAsia="Times New Roman" w:hAnsi="Verdana" w:cstheme="minorHAnsi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AF05BB"/>
    <w:rPr>
      <w:rFonts w:ascii="Verdana" w:eastAsia="Times New Roman" w:hAnsi="Verdana" w:cstheme="minorHAnsi"/>
      <w:sz w:val="20"/>
      <w:szCs w:val="20"/>
      <w:lang w:val="en-CA" w:eastAsia="en-CA"/>
    </w:rPr>
  </w:style>
  <w:style w:type="character" w:customStyle="1" w:styleId="DeltaViewInsertion">
    <w:name w:val="DeltaView Insertion"/>
    <w:uiPriority w:val="99"/>
    <w:rsid w:val="00AF05BB"/>
    <w:rPr>
      <w:color w:val="0000FF"/>
      <w:spacing w:val="0"/>
      <w:u w:val="double"/>
    </w:rPr>
  </w:style>
  <w:style w:type="character" w:customStyle="1" w:styleId="deltaviewinsertion0">
    <w:name w:val="deltaviewinsertion"/>
    <w:basedOn w:val="DefaultParagraphFont"/>
    <w:rsid w:val="00AF05BB"/>
    <w:rPr>
      <w:color w:val="0000FF"/>
      <w:spacing w:val="0"/>
      <w:u w:val="single"/>
    </w:rPr>
  </w:style>
  <w:style w:type="paragraph" w:customStyle="1" w:styleId="StyleBodyTextVerdana11pt">
    <w:name w:val="Style Body Text + Verdana 11 pt"/>
    <w:basedOn w:val="BodyText"/>
    <w:link w:val="StyleBodyTextVerdana11ptTegn"/>
    <w:rsid w:val="00AF05BB"/>
    <w:rPr>
      <w:rFonts w:ascii="Verdana" w:hAnsi="Verdana"/>
      <w:sz w:val="22"/>
      <w:szCs w:val="22"/>
      <w:lang w:val="en-CA" w:eastAsia="en-US"/>
    </w:rPr>
  </w:style>
  <w:style w:type="character" w:customStyle="1" w:styleId="StyleBodyTextVerdana11ptTegn">
    <w:name w:val="Style Body Text + Verdana 11 pt Tegn"/>
    <w:basedOn w:val="DefaultParagraphFont"/>
    <w:link w:val="StyleBodyTextVerdana11pt"/>
    <w:rsid w:val="00AF05BB"/>
    <w:rPr>
      <w:rFonts w:ascii="Verdana" w:eastAsia="Times New Roman" w:hAnsi="Verdana" w:cstheme="minorHAnsi"/>
      <w:lang w:val="en-CA"/>
    </w:rPr>
  </w:style>
  <w:style w:type="paragraph" w:styleId="BodyText3">
    <w:name w:val="Body Text 3"/>
    <w:basedOn w:val="Normal"/>
    <w:link w:val="BodyText3Char"/>
    <w:rsid w:val="00AF05BB"/>
    <w:pPr>
      <w:spacing w:before="60" w:after="120" w:line="240" w:lineRule="auto"/>
      <w:ind w:left="720"/>
    </w:pPr>
    <w:rPr>
      <w:rFonts w:ascii="Times New Roman" w:eastAsia="Times New Roman" w:hAnsi="Times New Roman" w:cs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05BB"/>
    <w:rPr>
      <w:rFonts w:ascii="Times New Roman" w:eastAsia="Times New Roman" w:hAnsi="Times New Roman" w:cstheme="minorHAnsi"/>
      <w:sz w:val="16"/>
      <w:szCs w:val="16"/>
    </w:rPr>
  </w:style>
  <w:style w:type="paragraph" w:customStyle="1" w:styleId="NumberedStyle1">
    <w:name w:val="NumberedStyle1"/>
    <w:basedOn w:val="Normal"/>
    <w:rsid w:val="00AF05BB"/>
    <w:pPr>
      <w:numPr>
        <w:numId w:val="9"/>
      </w:numPr>
      <w:spacing w:before="240" w:after="0" w:line="240" w:lineRule="auto"/>
    </w:pPr>
    <w:rPr>
      <w:rFonts w:ascii="Times New Roman" w:eastAsia="Times New Roman" w:hAnsi="Times New Roman" w:cstheme="minorHAnsi"/>
      <w:sz w:val="20"/>
      <w:szCs w:val="20"/>
    </w:rPr>
  </w:style>
  <w:style w:type="paragraph" w:customStyle="1" w:styleId="StyleHeading2Verdana11ptBlack">
    <w:name w:val="Style Heading 2 + Verdana 11 pt Black"/>
    <w:basedOn w:val="Heading2"/>
    <w:link w:val="StyleHeading2Verdana11ptBlackTegn"/>
    <w:rsid w:val="00AF05BB"/>
    <w:pPr>
      <w:keepLines w:val="0"/>
      <w:widowControl w:val="0"/>
      <w:tabs>
        <w:tab w:val="num" w:pos="2071"/>
      </w:tabs>
      <w:spacing w:before="120" w:line="360" w:lineRule="auto"/>
      <w:ind w:left="2071" w:hanging="936"/>
    </w:pPr>
    <w:rPr>
      <w:rFonts w:ascii="Verdana" w:hAnsi="Verdana"/>
      <w:color w:val="000000"/>
      <w:sz w:val="22"/>
      <w:szCs w:val="22"/>
      <w:lang w:val="en-CA"/>
    </w:rPr>
  </w:style>
  <w:style w:type="character" w:customStyle="1" w:styleId="StyleHeading2Verdana11ptBlackTegn">
    <w:name w:val="Style Heading 2 + Verdana 11 pt Black Tegn"/>
    <w:basedOn w:val="DefaultParagraphFont"/>
    <w:link w:val="StyleHeading2Verdana11ptBlack"/>
    <w:rsid w:val="00AF05BB"/>
    <w:rPr>
      <w:rFonts w:ascii="Verdana" w:eastAsia="Times New Roman" w:hAnsi="Verdana" w:cstheme="minorHAnsi"/>
      <w:b/>
      <w:bCs/>
      <w:color w:val="000000"/>
      <w:lang w:val="en-CA"/>
    </w:rPr>
  </w:style>
  <w:style w:type="paragraph" w:customStyle="1" w:styleId="StyleHeading4Verdana11ptBlack">
    <w:name w:val="Style Heading 4 + Verdana 11 pt Black"/>
    <w:basedOn w:val="Heading4"/>
    <w:link w:val="StyleHeading4Verdana11ptBlackTegn"/>
    <w:rsid w:val="00AF05BB"/>
    <w:pPr>
      <w:keepNext/>
      <w:numPr>
        <w:ilvl w:val="0"/>
        <w:numId w:val="0"/>
      </w:numPr>
      <w:tabs>
        <w:tab w:val="clear" w:pos="3240"/>
        <w:tab w:val="num" w:pos="4104"/>
      </w:tabs>
      <w:spacing w:after="60" w:line="360" w:lineRule="auto"/>
      <w:ind w:left="4105" w:hanging="1871"/>
    </w:pPr>
    <w:rPr>
      <w:rFonts w:ascii="Verdana" w:hAnsi="Verdana"/>
      <w:color w:val="000000"/>
      <w:sz w:val="22"/>
      <w:lang w:val="en-CA"/>
    </w:rPr>
  </w:style>
  <w:style w:type="character" w:customStyle="1" w:styleId="StyleHeading4Verdana11ptBlackTegn">
    <w:name w:val="Style Heading 4 + Verdana 11 pt Black Tegn"/>
    <w:basedOn w:val="DefaultParagraphFont"/>
    <w:link w:val="StyleHeading4Verdana11ptBlack"/>
    <w:rsid w:val="00AF05BB"/>
    <w:rPr>
      <w:rFonts w:ascii="Verdana" w:eastAsia="Times New Roman" w:hAnsi="Verdana" w:cstheme="minorHAnsi"/>
      <w:color w:val="000000"/>
      <w:szCs w:val="20"/>
      <w:lang w:val="en-CA"/>
    </w:rPr>
  </w:style>
  <w:style w:type="paragraph" w:styleId="ListNumber2">
    <w:name w:val="List Number 2"/>
    <w:basedOn w:val="Normal"/>
    <w:rsid w:val="00AF05BB"/>
    <w:pPr>
      <w:numPr>
        <w:numId w:val="10"/>
      </w:numPr>
      <w:spacing w:before="60" w:after="0" w:line="240" w:lineRule="auto"/>
    </w:pPr>
    <w:rPr>
      <w:rFonts w:ascii="Times New Roman" w:eastAsia="Times New Roman" w:hAnsi="Times New Roman" w:cstheme="minorHAnsi"/>
      <w:sz w:val="24"/>
      <w:szCs w:val="20"/>
      <w:lang w:val="en-CA"/>
    </w:rPr>
  </w:style>
  <w:style w:type="paragraph" w:styleId="ListParagraph">
    <w:name w:val="List Paragraph"/>
    <w:basedOn w:val="Normal"/>
    <w:link w:val="ListParagraphChar"/>
    <w:uiPriority w:val="1"/>
    <w:rsid w:val="00AF05BB"/>
    <w:pPr>
      <w:numPr>
        <w:numId w:val="1"/>
      </w:numPr>
      <w:spacing w:before="60" w:after="60" w:line="288" w:lineRule="auto"/>
    </w:pPr>
    <w:rPr>
      <w:rFonts w:eastAsia="Times New Roman" w:cstheme="minorHAnsi"/>
    </w:rPr>
  </w:style>
  <w:style w:type="paragraph" w:styleId="TOC4">
    <w:name w:val="toc 4"/>
    <w:basedOn w:val="Normal"/>
    <w:next w:val="Normal"/>
    <w:autoRedefine/>
    <w:uiPriority w:val="39"/>
    <w:rsid w:val="00AF05BB"/>
    <w:pPr>
      <w:spacing w:before="60" w:after="0" w:line="240" w:lineRule="auto"/>
      <w:ind w:left="720"/>
    </w:pPr>
    <w:rPr>
      <w:rFonts w:eastAsia="Times New Roman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AF05BB"/>
    <w:pPr>
      <w:spacing w:before="60" w:after="0" w:line="240" w:lineRule="auto"/>
      <w:ind w:left="960"/>
    </w:pPr>
    <w:rPr>
      <w:rFonts w:eastAsia="Times New Roman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AF05BB"/>
    <w:pPr>
      <w:spacing w:before="60" w:after="0" w:line="240" w:lineRule="auto"/>
      <w:ind w:left="1200"/>
    </w:pPr>
    <w:rPr>
      <w:rFonts w:eastAsia="Times New Roman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AF05BB"/>
    <w:pPr>
      <w:spacing w:before="60" w:after="0" w:line="240" w:lineRule="auto"/>
      <w:ind w:left="1440"/>
    </w:pPr>
    <w:rPr>
      <w:rFonts w:eastAsia="Times New Roman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AF05BB"/>
    <w:pPr>
      <w:spacing w:before="60" w:after="0" w:line="240" w:lineRule="auto"/>
      <w:ind w:left="1680"/>
    </w:pPr>
    <w:rPr>
      <w:rFonts w:eastAsia="Times New Roman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AF05BB"/>
    <w:pPr>
      <w:spacing w:before="60" w:after="0" w:line="240" w:lineRule="auto"/>
      <w:ind w:left="1920"/>
    </w:pPr>
    <w:rPr>
      <w:rFonts w:eastAsia="Times New Roman" w:cstheme="minorHAnsi"/>
      <w:sz w:val="18"/>
      <w:szCs w:val="18"/>
    </w:rPr>
  </w:style>
  <w:style w:type="paragraph" w:styleId="NormalIndent">
    <w:name w:val="Normal Indent"/>
    <w:basedOn w:val="Normal"/>
    <w:uiPriority w:val="99"/>
    <w:rsid w:val="00AF05BB"/>
    <w:pPr>
      <w:widowControl w:val="0"/>
      <w:autoSpaceDE w:val="0"/>
      <w:autoSpaceDN w:val="0"/>
      <w:adjustRightInd w:val="0"/>
      <w:spacing w:before="60" w:after="0" w:line="240" w:lineRule="auto"/>
      <w:ind w:left="720"/>
    </w:pPr>
    <w:rPr>
      <w:rFonts w:ascii="Times New Roman" w:eastAsia="Times New Roman" w:hAnsi="Times New Roman" w:cstheme="minorHAnsi"/>
      <w:sz w:val="24"/>
      <w:szCs w:val="24"/>
      <w:lang w:eastAsia="en-CA"/>
    </w:rPr>
  </w:style>
  <w:style w:type="paragraph" w:customStyle="1" w:styleId="DeltaViewTableBody">
    <w:name w:val="DeltaView Table Body"/>
    <w:basedOn w:val="Normal"/>
    <w:uiPriority w:val="99"/>
    <w:rsid w:val="00AF05BB"/>
    <w:pPr>
      <w:autoSpaceDE w:val="0"/>
      <w:autoSpaceDN w:val="0"/>
      <w:adjustRightInd w:val="0"/>
      <w:spacing w:before="60" w:after="0" w:line="240" w:lineRule="auto"/>
      <w:ind w:left="720"/>
    </w:pPr>
    <w:rPr>
      <w:rFonts w:ascii="Arial" w:eastAsia="Times New Roman" w:hAnsi="Arial" w:cs="Arial"/>
      <w:sz w:val="24"/>
      <w:szCs w:val="24"/>
      <w:lang w:eastAsia="en-CA"/>
    </w:rPr>
  </w:style>
  <w:style w:type="character" w:customStyle="1" w:styleId="DeltaViewMoveDestination">
    <w:name w:val="DeltaView Move Destination"/>
    <w:uiPriority w:val="99"/>
    <w:rsid w:val="00AF05BB"/>
    <w:rPr>
      <w:color w:val="00C000"/>
      <w:u w:val="double"/>
    </w:rPr>
  </w:style>
  <w:style w:type="character" w:customStyle="1" w:styleId="DeltaViewDeletion">
    <w:name w:val="DeltaView Deletion"/>
    <w:uiPriority w:val="99"/>
    <w:rsid w:val="00AF05BB"/>
    <w:rPr>
      <w:strike/>
      <w:color w:val="FF0000"/>
    </w:rPr>
  </w:style>
  <w:style w:type="character" w:customStyle="1" w:styleId="StyleHelvetica45Light10ptBold">
    <w:name w:val="Style Helvetica 45 Light 10 pt Bold"/>
    <w:rsid w:val="00AF05BB"/>
    <w:rPr>
      <w:rFonts w:ascii="Helvetica 45 Light" w:hAnsi="Helvetica 45 Light"/>
      <w:b/>
      <w:bCs/>
      <w:sz w:val="20"/>
    </w:rPr>
  </w:style>
  <w:style w:type="paragraph" w:customStyle="1" w:styleId="BBClause4">
    <w:name w:val="B&amp;B Clause 4"/>
    <w:basedOn w:val="BodyText"/>
    <w:uiPriority w:val="29"/>
    <w:rsid w:val="00AF05BB"/>
    <w:pPr>
      <w:numPr>
        <w:ilvl w:val="3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paragraph" w:customStyle="1" w:styleId="BBClause5">
    <w:name w:val="B&amp;B Clause 5"/>
    <w:basedOn w:val="BodyText"/>
    <w:uiPriority w:val="29"/>
    <w:rsid w:val="00AF05BB"/>
    <w:pPr>
      <w:numPr>
        <w:ilvl w:val="4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paragraph" w:customStyle="1" w:styleId="BBClause6">
    <w:name w:val="B&amp;B Clause 6"/>
    <w:basedOn w:val="BodyText"/>
    <w:uiPriority w:val="29"/>
    <w:rsid w:val="00AF05BB"/>
    <w:pPr>
      <w:numPr>
        <w:ilvl w:val="5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paragraph" w:customStyle="1" w:styleId="BBClause7">
    <w:name w:val="B&amp;B Clause 7"/>
    <w:basedOn w:val="BodyText"/>
    <w:uiPriority w:val="29"/>
    <w:rsid w:val="00AF05BB"/>
    <w:pPr>
      <w:numPr>
        <w:ilvl w:val="6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paragraph" w:customStyle="1" w:styleId="BBClause8">
    <w:name w:val="B&amp;B Clause 8"/>
    <w:basedOn w:val="BodyText"/>
    <w:uiPriority w:val="29"/>
    <w:rsid w:val="00AF05BB"/>
    <w:pPr>
      <w:numPr>
        <w:ilvl w:val="7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paragraph" w:customStyle="1" w:styleId="BBClause9">
    <w:name w:val="B&amp;B Clause 9"/>
    <w:basedOn w:val="BodyText"/>
    <w:uiPriority w:val="29"/>
    <w:rsid w:val="00AF05BB"/>
    <w:pPr>
      <w:numPr>
        <w:ilvl w:val="8"/>
        <w:numId w:val="11"/>
      </w:numPr>
      <w:spacing w:after="240"/>
    </w:pPr>
    <w:rPr>
      <w:rFonts w:ascii="Georgia" w:eastAsia="Georgia" w:hAnsi="Georgia"/>
      <w:sz w:val="22"/>
      <w:lang w:val="en-GB" w:eastAsia="en-US"/>
    </w:rPr>
  </w:style>
  <w:style w:type="numbering" w:customStyle="1" w:styleId="NumberingMain">
    <w:name w:val="Numbering Main"/>
    <w:uiPriority w:val="99"/>
    <w:rsid w:val="00AF05BB"/>
    <w:pPr>
      <w:numPr>
        <w:numId w:val="11"/>
      </w:numPr>
    </w:pPr>
  </w:style>
  <w:style w:type="paragraph" w:styleId="Revision">
    <w:name w:val="Revision"/>
    <w:hidden/>
    <w:uiPriority w:val="99"/>
    <w:semiHidden/>
    <w:rsid w:val="00AF0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ubItem">
    <w:name w:val="SubSubItem"/>
    <w:basedOn w:val="Normal"/>
    <w:rsid w:val="00AF05BB"/>
    <w:pPr>
      <w:numPr>
        <w:numId w:val="12"/>
      </w:numPr>
      <w:tabs>
        <w:tab w:val="clear" w:pos="1209"/>
        <w:tab w:val="num" w:pos="300"/>
      </w:tabs>
      <w:spacing w:before="60" w:after="120" w:line="240" w:lineRule="auto"/>
      <w:ind w:left="1080"/>
    </w:pPr>
    <w:rPr>
      <w:rFonts w:ascii="Times New Roman" w:eastAsia="Times New Roman" w:hAnsi="Times New Roman" w:cstheme="minorHAnsi"/>
      <w:szCs w:val="20"/>
      <w:lang w:val="en-CA" w:eastAsia="en-CA"/>
    </w:rPr>
  </w:style>
  <w:style w:type="paragraph" w:customStyle="1" w:styleId="Rule-11-Title">
    <w:name w:val="Rule-1.1-Title"/>
    <w:basedOn w:val="Normal"/>
    <w:link w:val="Rule-11-TitleChar"/>
    <w:qFormat/>
    <w:rsid w:val="003752D3"/>
    <w:pPr>
      <w:keepNext/>
      <w:spacing w:before="60" w:after="60" w:line="288" w:lineRule="auto"/>
      <w:ind w:left="720" w:hanging="720"/>
    </w:pPr>
    <w:rPr>
      <w:rFonts w:eastAsia="Calibri" w:cstheme="minorHAnsi"/>
      <w:b/>
      <w:szCs w:val="24"/>
    </w:rPr>
  </w:style>
  <w:style w:type="paragraph" w:customStyle="1" w:styleId="L3-Text">
    <w:name w:val="L3-Text"/>
    <w:basedOn w:val="L2-Text"/>
    <w:link w:val="L3-TextChar"/>
    <w:rsid w:val="00AF05BB"/>
    <w:p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AF05BB"/>
    <w:rPr>
      <w:rFonts w:eastAsia="Times New Roman" w:cstheme="minorHAnsi"/>
    </w:rPr>
  </w:style>
  <w:style w:type="character" w:customStyle="1" w:styleId="Rule-11-TitleChar">
    <w:name w:val="Rule-1.1-Title Char"/>
    <w:basedOn w:val="ListParagraphChar"/>
    <w:link w:val="Rule-11-Title"/>
    <w:rsid w:val="00AF05BB"/>
    <w:rPr>
      <w:rFonts w:eastAsia="Calibri" w:cstheme="minorHAnsi"/>
      <w:b/>
      <w:szCs w:val="24"/>
    </w:rPr>
  </w:style>
  <w:style w:type="paragraph" w:customStyle="1" w:styleId="L4">
    <w:name w:val="L4"/>
    <w:basedOn w:val="Normal"/>
    <w:link w:val="L4Char"/>
    <w:rsid w:val="00AF05BB"/>
    <w:pPr>
      <w:spacing w:before="60" w:after="60" w:line="288" w:lineRule="auto"/>
      <w:ind w:left="2340" w:hanging="900"/>
    </w:pPr>
    <w:rPr>
      <w:rFonts w:eastAsia="Calibri" w:cstheme="minorHAnsi"/>
      <w:szCs w:val="24"/>
    </w:rPr>
  </w:style>
  <w:style w:type="character" w:customStyle="1" w:styleId="L3-TextChar">
    <w:name w:val="L3-Text Char"/>
    <w:basedOn w:val="ListParagraphChar"/>
    <w:link w:val="L3-Text"/>
    <w:rsid w:val="00AF05BB"/>
    <w:rPr>
      <w:rFonts w:eastAsia="Calibri" w:cstheme="minorHAnsi"/>
      <w:szCs w:val="24"/>
    </w:rPr>
  </w:style>
  <w:style w:type="paragraph" w:customStyle="1" w:styleId="L2-Text">
    <w:name w:val="L2-Text"/>
    <w:basedOn w:val="Normal"/>
    <w:link w:val="L2-TextChar"/>
    <w:qFormat/>
    <w:rsid w:val="003752D3"/>
    <w:pPr>
      <w:spacing w:before="60" w:after="60" w:line="288" w:lineRule="auto"/>
      <w:ind w:left="720" w:hanging="720"/>
    </w:pPr>
    <w:rPr>
      <w:rFonts w:eastAsia="Calibri" w:cstheme="minorHAnsi"/>
      <w:szCs w:val="24"/>
    </w:rPr>
  </w:style>
  <w:style w:type="character" w:customStyle="1" w:styleId="L4Char">
    <w:name w:val="L4 Char"/>
    <w:basedOn w:val="ListParagraphChar"/>
    <w:link w:val="L4"/>
    <w:rsid w:val="00AF05BB"/>
    <w:rPr>
      <w:rFonts w:eastAsia="Calibri" w:cstheme="minorHAnsi"/>
      <w:szCs w:val="24"/>
    </w:rPr>
  </w:style>
  <w:style w:type="paragraph" w:customStyle="1" w:styleId="L2-UnderTitle">
    <w:name w:val="L2-UnderTitle"/>
    <w:basedOn w:val="Normal"/>
    <w:link w:val="L2-UnderTitleChar"/>
    <w:qFormat/>
    <w:rsid w:val="003752D3"/>
    <w:pPr>
      <w:spacing w:before="60" w:after="60" w:line="288" w:lineRule="auto"/>
      <w:ind w:left="720"/>
    </w:pPr>
    <w:rPr>
      <w:rFonts w:eastAsia="Calibri" w:cstheme="minorHAnsi"/>
      <w:szCs w:val="24"/>
    </w:rPr>
  </w:style>
  <w:style w:type="character" w:customStyle="1" w:styleId="L2-TextChar">
    <w:name w:val="L2-Text Char"/>
    <w:basedOn w:val="DefaultParagraphFont"/>
    <w:link w:val="L2-Text"/>
    <w:rsid w:val="00AF05BB"/>
    <w:rPr>
      <w:rFonts w:eastAsia="Calibri" w:cstheme="minorHAnsi"/>
      <w:szCs w:val="24"/>
    </w:rPr>
  </w:style>
  <w:style w:type="paragraph" w:customStyle="1" w:styleId="L1">
    <w:name w:val="L1"/>
    <w:basedOn w:val="Normal"/>
    <w:link w:val="L1Char"/>
    <w:rsid w:val="00AF05BB"/>
    <w:pPr>
      <w:keepNext/>
      <w:keepLines/>
      <w:spacing w:before="60" w:after="60" w:line="288" w:lineRule="auto"/>
      <w:ind w:left="720"/>
    </w:pPr>
    <w:rPr>
      <w:rFonts w:eastAsia="Calibri" w:cstheme="minorHAnsi"/>
      <w:szCs w:val="24"/>
    </w:rPr>
  </w:style>
  <w:style w:type="character" w:customStyle="1" w:styleId="L2-UnderTitleChar">
    <w:name w:val="L2-UnderTitle Char"/>
    <w:basedOn w:val="DefaultParagraphFont"/>
    <w:link w:val="L2-UnderTitle"/>
    <w:rsid w:val="00AF05BB"/>
    <w:rPr>
      <w:rFonts w:eastAsia="Calibri" w:cstheme="minorHAnsi"/>
      <w:szCs w:val="24"/>
    </w:rPr>
  </w:style>
  <w:style w:type="character" w:customStyle="1" w:styleId="L1Char">
    <w:name w:val="L1 Char"/>
    <w:basedOn w:val="DefaultParagraphFont"/>
    <w:link w:val="L1"/>
    <w:rsid w:val="00AF05BB"/>
    <w:rPr>
      <w:rFonts w:eastAsia="Calibri" w:cstheme="minorHAnsi"/>
      <w:szCs w:val="24"/>
    </w:rPr>
  </w:style>
  <w:style w:type="numbering" w:customStyle="1" w:styleId="l2test">
    <w:name w:val="l2test"/>
    <w:uiPriority w:val="99"/>
    <w:rsid w:val="00AF05BB"/>
    <w:pPr>
      <w:numPr>
        <w:numId w:val="15"/>
      </w:numPr>
    </w:pPr>
  </w:style>
  <w:style w:type="paragraph" w:customStyle="1" w:styleId="h1-nonum">
    <w:name w:val="h1-nonum"/>
    <w:basedOn w:val="Heading1"/>
    <w:link w:val="h1-nonumChar"/>
    <w:rsid w:val="00AF05BB"/>
  </w:style>
  <w:style w:type="paragraph" w:customStyle="1" w:styleId="Normal-In">
    <w:name w:val="Normal-In"/>
    <w:basedOn w:val="Normal"/>
    <w:link w:val="Normal-InChar"/>
    <w:rsid w:val="00AF05BB"/>
    <w:pPr>
      <w:spacing w:before="60" w:after="60" w:line="288" w:lineRule="auto"/>
      <w:ind w:left="1440"/>
    </w:pPr>
    <w:rPr>
      <w:rFonts w:eastAsia="Calibri" w:cstheme="minorHAnsi"/>
      <w:szCs w:val="24"/>
      <w:lang w:val="en-GB"/>
    </w:rPr>
  </w:style>
  <w:style w:type="character" w:customStyle="1" w:styleId="h1-nonumChar">
    <w:name w:val="h1-nonum Char"/>
    <w:basedOn w:val="Heading1Char"/>
    <w:link w:val="h1-nonum"/>
    <w:rsid w:val="00AF05BB"/>
    <w:rPr>
      <w:rFonts w:eastAsia="Times New Roman" w:cstheme="minorHAnsi"/>
      <w:b/>
      <w:kern w:val="28"/>
      <w:sz w:val="24"/>
      <w:szCs w:val="20"/>
      <w:lang w:val="en-CA"/>
    </w:rPr>
  </w:style>
  <w:style w:type="paragraph" w:customStyle="1" w:styleId="Normal-In2">
    <w:name w:val="Normal-In2"/>
    <w:basedOn w:val="Normal-In"/>
    <w:link w:val="Normal-In2Char"/>
    <w:rsid w:val="00AF05BB"/>
    <w:pPr>
      <w:ind w:left="2340"/>
    </w:pPr>
    <w:rPr>
      <w:lang w:eastAsia="zh-CN"/>
    </w:rPr>
  </w:style>
  <w:style w:type="character" w:customStyle="1" w:styleId="Normal-InChar">
    <w:name w:val="Normal-In Char"/>
    <w:basedOn w:val="DefaultParagraphFont"/>
    <w:link w:val="Normal-In"/>
    <w:rsid w:val="00AF05BB"/>
    <w:rPr>
      <w:rFonts w:eastAsia="Calibri" w:cstheme="minorHAnsi"/>
      <w:szCs w:val="24"/>
      <w:lang w:val="en-GB"/>
    </w:rPr>
  </w:style>
  <w:style w:type="paragraph" w:customStyle="1" w:styleId="L4-letters">
    <w:name w:val="L4-letters"/>
    <w:basedOn w:val="Normal"/>
    <w:link w:val="L4-lettersChar"/>
    <w:rsid w:val="00AF05BB"/>
    <w:pPr>
      <w:spacing w:before="60" w:after="60" w:line="288" w:lineRule="auto"/>
      <w:ind w:left="2880" w:hanging="540"/>
    </w:pPr>
    <w:rPr>
      <w:rFonts w:eastAsia="Calibri" w:cstheme="minorHAnsi"/>
      <w:szCs w:val="24"/>
    </w:rPr>
  </w:style>
  <w:style w:type="character" w:customStyle="1" w:styleId="Normal-In2Char">
    <w:name w:val="Normal-In2 Char"/>
    <w:basedOn w:val="Normal-InChar"/>
    <w:link w:val="Normal-In2"/>
    <w:rsid w:val="00AF05BB"/>
    <w:rPr>
      <w:rFonts w:eastAsia="Calibri" w:cstheme="minorHAnsi"/>
      <w:szCs w:val="24"/>
      <w:lang w:val="en-GB" w:eastAsia="zh-CN"/>
    </w:rPr>
  </w:style>
  <w:style w:type="paragraph" w:customStyle="1" w:styleId="L3-letters">
    <w:name w:val="L3-letters"/>
    <w:basedOn w:val="L4-letters"/>
    <w:link w:val="L3-lettersChar"/>
    <w:qFormat/>
    <w:rsid w:val="00AF05BB"/>
    <w:pPr>
      <w:ind w:left="2160" w:hanging="720"/>
    </w:pPr>
    <w:rPr>
      <w:lang w:val="en-CA"/>
    </w:rPr>
  </w:style>
  <w:style w:type="character" w:customStyle="1" w:styleId="L4-lettersChar">
    <w:name w:val="L4-letters Char"/>
    <w:basedOn w:val="DefaultParagraphFont"/>
    <w:link w:val="L4-letters"/>
    <w:rsid w:val="00AF05BB"/>
    <w:rPr>
      <w:rFonts w:eastAsia="Calibri" w:cstheme="minorHAnsi"/>
      <w:szCs w:val="24"/>
    </w:rPr>
  </w:style>
  <w:style w:type="character" w:customStyle="1" w:styleId="L3-lettersChar">
    <w:name w:val="L3-letters Char"/>
    <w:basedOn w:val="L4-lettersChar"/>
    <w:link w:val="L3-letters"/>
    <w:rsid w:val="00AF05BB"/>
    <w:rPr>
      <w:rFonts w:eastAsia="Calibri" w:cstheme="minorHAnsi"/>
      <w:szCs w:val="24"/>
      <w:lang w:val="en-CA"/>
    </w:rPr>
  </w:style>
  <w:style w:type="paragraph" w:customStyle="1" w:styleId="L2-Letter">
    <w:name w:val="L2-Letter"/>
    <w:basedOn w:val="Normal"/>
    <w:link w:val="L2-LetterChar"/>
    <w:qFormat/>
    <w:rsid w:val="003752D3"/>
    <w:pPr>
      <w:spacing w:before="60" w:after="60" w:line="288" w:lineRule="auto"/>
      <w:ind w:left="1440" w:hanging="720"/>
    </w:pPr>
    <w:rPr>
      <w:rFonts w:eastAsia="Calibri" w:cstheme="minorHAnsi"/>
      <w:szCs w:val="24"/>
    </w:rPr>
  </w:style>
  <w:style w:type="paragraph" w:customStyle="1" w:styleId="L1-Text">
    <w:name w:val="L1-Text"/>
    <w:basedOn w:val="Normal"/>
    <w:link w:val="L1-TextChar"/>
    <w:rsid w:val="00AF05BB"/>
    <w:pPr>
      <w:spacing w:before="60" w:after="60" w:line="288" w:lineRule="auto"/>
    </w:pPr>
    <w:rPr>
      <w:rFonts w:eastAsia="Calibri" w:cstheme="minorHAnsi"/>
      <w:szCs w:val="24"/>
    </w:rPr>
  </w:style>
  <w:style w:type="character" w:customStyle="1" w:styleId="L2-LetterChar">
    <w:name w:val="L2-Letter Char"/>
    <w:basedOn w:val="DefaultParagraphFont"/>
    <w:link w:val="L2-Letter"/>
    <w:rsid w:val="00AF05BB"/>
    <w:rPr>
      <w:rFonts w:eastAsia="Calibri" w:cstheme="minorHAnsi"/>
      <w:szCs w:val="24"/>
    </w:rPr>
  </w:style>
  <w:style w:type="paragraph" w:customStyle="1" w:styleId="L5">
    <w:name w:val="L5"/>
    <w:basedOn w:val="Normal"/>
    <w:link w:val="L5Char"/>
    <w:rsid w:val="00AF05BB"/>
    <w:pPr>
      <w:spacing w:before="60" w:after="60" w:line="288" w:lineRule="auto"/>
      <w:ind w:left="3330" w:hanging="990"/>
    </w:pPr>
    <w:rPr>
      <w:rFonts w:eastAsia="Calibri" w:cstheme="minorHAnsi"/>
      <w:szCs w:val="24"/>
    </w:rPr>
  </w:style>
  <w:style w:type="character" w:customStyle="1" w:styleId="L1-TextChar">
    <w:name w:val="L1-Text Char"/>
    <w:basedOn w:val="DefaultParagraphFont"/>
    <w:link w:val="L1-Text"/>
    <w:rsid w:val="00AF05BB"/>
    <w:rPr>
      <w:rFonts w:eastAsia="Calibri" w:cstheme="minorHAnsi"/>
      <w:szCs w:val="24"/>
    </w:rPr>
  </w:style>
  <w:style w:type="paragraph" w:customStyle="1" w:styleId="L5-Letters">
    <w:name w:val="L5-Letters"/>
    <w:basedOn w:val="L4-letters"/>
    <w:link w:val="L5-LettersChar"/>
    <w:rsid w:val="00AF05BB"/>
    <w:pPr>
      <w:ind w:left="3870"/>
    </w:pPr>
  </w:style>
  <w:style w:type="character" w:customStyle="1" w:styleId="L5Char">
    <w:name w:val="L5 Char"/>
    <w:basedOn w:val="DefaultParagraphFont"/>
    <w:link w:val="L5"/>
    <w:rsid w:val="00AF05BB"/>
    <w:rPr>
      <w:rFonts w:eastAsia="Calibri" w:cstheme="minorHAnsi"/>
      <w:szCs w:val="24"/>
    </w:rPr>
  </w:style>
  <w:style w:type="paragraph" w:customStyle="1" w:styleId="Normal-In3">
    <w:name w:val="Normal-In3"/>
    <w:basedOn w:val="Normal-In2"/>
    <w:link w:val="Normal-In3Char"/>
    <w:rsid w:val="00AF05BB"/>
    <w:pPr>
      <w:ind w:left="3330"/>
    </w:pPr>
  </w:style>
  <w:style w:type="character" w:customStyle="1" w:styleId="L5-LettersChar">
    <w:name w:val="L5-Letters Char"/>
    <w:basedOn w:val="L4-lettersChar"/>
    <w:link w:val="L5-Letters"/>
    <w:rsid w:val="00AF05BB"/>
    <w:rPr>
      <w:rFonts w:eastAsia="Calibri" w:cstheme="minorHAnsi"/>
      <w:szCs w:val="24"/>
    </w:rPr>
  </w:style>
  <w:style w:type="character" w:customStyle="1" w:styleId="Normal-In3Char">
    <w:name w:val="Normal-In3 Char"/>
    <w:basedOn w:val="Normal-In2Char"/>
    <w:link w:val="Normal-In3"/>
    <w:rsid w:val="00AF05BB"/>
    <w:rPr>
      <w:rFonts w:eastAsia="Calibri" w:cstheme="minorHAnsi"/>
      <w:szCs w:val="24"/>
      <w:lang w:val="en-GB" w:eastAsia="zh-CN"/>
    </w:rPr>
  </w:style>
  <w:style w:type="paragraph" w:customStyle="1" w:styleId="Feedback1">
    <w:name w:val="Feedback1"/>
    <w:basedOn w:val="Normal"/>
    <w:link w:val="Feedback1Char"/>
    <w:rsid w:val="00AF05BB"/>
    <w:pPr>
      <w:pBdr>
        <w:left w:val="single" w:sz="4" w:space="4" w:color="0070C0"/>
      </w:pBdr>
      <w:spacing w:after="0" w:line="240" w:lineRule="auto"/>
    </w:pPr>
    <w:rPr>
      <w:rFonts w:ascii="Leelawadee" w:eastAsia="Calibri" w:hAnsi="Leelawadee" w:cs="Miriam"/>
      <w:color w:val="0070C0"/>
      <w:szCs w:val="24"/>
      <w:lang w:val="en-CA"/>
    </w:rPr>
  </w:style>
  <w:style w:type="paragraph" w:customStyle="1" w:styleId="Feedback2">
    <w:name w:val="Feedback2"/>
    <w:basedOn w:val="Feedback1"/>
    <w:link w:val="Feedback2Char"/>
    <w:rsid w:val="00AF05BB"/>
    <w:pPr>
      <w:ind w:left="720"/>
    </w:pPr>
  </w:style>
  <w:style w:type="character" w:customStyle="1" w:styleId="Feedback1Char">
    <w:name w:val="Feedback1 Char"/>
    <w:basedOn w:val="DefaultParagraphFont"/>
    <w:link w:val="Feedback1"/>
    <w:rsid w:val="00AF05BB"/>
    <w:rPr>
      <w:rFonts w:ascii="Leelawadee" w:eastAsia="Calibri" w:hAnsi="Leelawadee" w:cs="Miriam"/>
      <w:color w:val="0070C0"/>
      <w:szCs w:val="24"/>
      <w:lang w:val="en-CA"/>
    </w:rPr>
  </w:style>
  <w:style w:type="character" w:customStyle="1" w:styleId="Feedback2Char">
    <w:name w:val="Feedback2 Char"/>
    <w:basedOn w:val="Feedback1Char"/>
    <w:link w:val="Feedback2"/>
    <w:rsid w:val="00AF05BB"/>
    <w:rPr>
      <w:rFonts w:ascii="Leelawadee" w:eastAsia="Calibri" w:hAnsi="Leelawadee" w:cs="Miriam"/>
      <w:color w:val="0070C0"/>
      <w:szCs w:val="24"/>
      <w:lang w:val="en-CA"/>
    </w:rPr>
  </w:style>
  <w:style w:type="paragraph" w:customStyle="1" w:styleId="ecxmsonormal">
    <w:name w:val="ecxmsonormal"/>
    <w:basedOn w:val="Normal"/>
    <w:rsid w:val="00A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L2-Letter"/>
    <w:link w:val="BulletChar"/>
    <w:qFormat/>
    <w:rsid w:val="00AF05BB"/>
    <w:pPr>
      <w:numPr>
        <w:numId w:val="16"/>
      </w:numPr>
    </w:pPr>
  </w:style>
  <w:style w:type="character" w:customStyle="1" w:styleId="BulletChar">
    <w:name w:val="Bullet Char"/>
    <w:basedOn w:val="L2-LetterChar"/>
    <w:link w:val="Bullet"/>
    <w:rsid w:val="00AF05BB"/>
    <w:rPr>
      <w:rFonts w:eastAsia="Calibri" w:cstheme="minorHAnsi"/>
      <w:szCs w:val="24"/>
    </w:rPr>
  </w:style>
  <w:style w:type="table" w:styleId="TableGrid">
    <w:name w:val="Table Grid"/>
    <w:basedOn w:val="TableNormal"/>
    <w:uiPriority w:val="59"/>
    <w:rsid w:val="00AF05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-i">
    <w:name w:val="L3-i"/>
    <w:basedOn w:val="Normal"/>
    <w:link w:val="L3-iChar"/>
    <w:rsid w:val="00AF05BB"/>
    <w:pPr>
      <w:spacing w:before="60" w:after="60" w:line="288" w:lineRule="auto"/>
      <w:ind w:left="2160" w:hanging="720"/>
    </w:pPr>
    <w:rPr>
      <w:rFonts w:eastAsia="Calibri" w:cstheme="minorHAnsi"/>
      <w:szCs w:val="24"/>
      <w:lang w:val="en-CA"/>
    </w:rPr>
  </w:style>
  <w:style w:type="paragraph" w:customStyle="1" w:styleId="Added-Tennis">
    <w:name w:val="Added-Tennis"/>
    <w:basedOn w:val="L2-Letter"/>
    <w:link w:val="Added-TennisChar"/>
    <w:qFormat/>
    <w:rsid w:val="00AF05BB"/>
    <w:pPr>
      <w:ind w:left="720" w:firstLine="0"/>
    </w:pPr>
    <w:rPr>
      <w:color w:val="0070C0"/>
      <w:lang w:val="en-CA"/>
    </w:rPr>
  </w:style>
  <w:style w:type="character" w:customStyle="1" w:styleId="L3-iChar">
    <w:name w:val="L3-i Char"/>
    <w:basedOn w:val="DefaultParagraphFont"/>
    <w:link w:val="L3-i"/>
    <w:rsid w:val="00AF05BB"/>
    <w:rPr>
      <w:rFonts w:eastAsia="Calibri" w:cstheme="minorHAnsi"/>
      <w:szCs w:val="24"/>
      <w:lang w:val="en-CA"/>
    </w:rPr>
  </w:style>
  <w:style w:type="character" w:customStyle="1" w:styleId="Added-TennisChar">
    <w:name w:val="Added-Tennis Char"/>
    <w:basedOn w:val="L2-LetterChar"/>
    <w:link w:val="Added-Tennis"/>
    <w:rsid w:val="00AF05BB"/>
    <w:rPr>
      <w:rFonts w:eastAsia="Calibri" w:cstheme="minorHAnsi"/>
      <w:color w:val="0070C0"/>
      <w:szCs w:val="24"/>
      <w:lang w:val="en-CA"/>
    </w:rPr>
  </w:style>
  <w:style w:type="paragraph" w:customStyle="1" w:styleId="RuleHeader">
    <w:name w:val="Rule Header"/>
    <w:basedOn w:val="Heading1"/>
    <w:link w:val="RuleHeaderChar"/>
    <w:rsid w:val="00AF05BB"/>
  </w:style>
  <w:style w:type="paragraph" w:customStyle="1" w:styleId="Rule11">
    <w:name w:val="Rule 1.1"/>
    <w:basedOn w:val="Normal"/>
    <w:link w:val="Rule11Char"/>
    <w:rsid w:val="00AF05BB"/>
    <w:pPr>
      <w:widowControl w:val="0"/>
      <w:tabs>
        <w:tab w:val="left" w:pos="2368"/>
      </w:tabs>
      <w:kinsoku w:val="0"/>
      <w:overflowPunct w:val="0"/>
      <w:autoSpaceDE w:val="0"/>
      <w:autoSpaceDN w:val="0"/>
      <w:adjustRightInd w:val="0"/>
      <w:spacing w:after="0" w:line="252" w:lineRule="auto"/>
      <w:ind w:left="720" w:right="229" w:hanging="720"/>
    </w:pPr>
    <w:rPr>
      <w:rFonts w:eastAsia="Calibri" w:cstheme="minorHAnsi"/>
      <w:szCs w:val="24"/>
    </w:rPr>
  </w:style>
  <w:style w:type="character" w:customStyle="1" w:styleId="RuleHeaderChar">
    <w:name w:val="Rule Header Char"/>
    <w:basedOn w:val="Heading1Char"/>
    <w:link w:val="RuleHeader"/>
    <w:rsid w:val="00AF05BB"/>
    <w:rPr>
      <w:rFonts w:eastAsia="Times New Roman" w:cstheme="minorHAnsi"/>
      <w:b/>
      <w:kern w:val="28"/>
      <w:sz w:val="24"/>
      <w:szCs w:val="20"/>
      <w:lang w:val="en-CA"/>
    </w:rPr>
  </w:style>
  <w:style w:type="paragraph" w:customStyle="1" w:styleId="Rule111">
    <w:name w:val="Rule 1.1.1"/>
    <w:basedOn w:val="ListParagraph"/>
    <w:link w:val="Rule111Char"/>
    <w:rsid w:val="00AF05BB"/>
    <w:pPr>
      <w:widowControl w:val="0"/>
      <w:numPr>
        <w:ilvl w:val="2"/>
        <w:numId w:val="17"/>
      </w:numPr>
      <w:tabs>
        <w:tab w:val="left" w:pos="3089"/>
      </w:tabs>
      <w:kinsoku w:val="0"/>
      <w:overflowPunct w:val="0"/>
      <w:autoSpaceDE w:val="0"/>
      <w:autoSpaceDN w:val="0"/>
      <w:adjustRightInd w:val="0"/>
      <w:spacing w:before="1" w:after="0" w:line="252" w:lineRule="auto"/>
      <w:ind w:left="1440" w:right="221"/>
    </w:pPr>
  </w:style>
  <w:style w:type="character" w:customStyle="1" w:styleId="Rule11Char">
    <w:name w:val="Rule 1.1 Char"/>
    <w:basedOn w:val="DefaultParagraphFont"/>
    <w:link w:val="Rule11"/>
    <w:rsid w:val="00AF05BB"/>
    <w:rPr>
      <w:rFonts w:eastAsia="Calibri" w:cstheme="minorHAnsi"/>
      <w:szCs w:val="24"/>
    </w:rPr>
  </w:style>
  <w:style w:type="paragraph" w:customStyle="1" w:styleId="Rule11-new">
    <w:name w:val="Rule 1.1-new"/>
    <w:basedOn w:val="Normal"/>
    <w:link w:val="Rule11-newChar"/>
    <w:rsid w:val="00AF05BB"/>
    <w:pPr>
      <w:spacing w:before="60" w:after="60" w:line="288" w:lineRule="auto"/>
      <w:ind w:left="720" w:hanging="720"/>
    </w:pPr>
    <w:rPr>
      <w:rFonts w:eastAsia="Calibri" w:cstheme="minorHAnsi"/>
      <w:szCs w:val="24"/>
      <w:lang w:val="en-CA"/>
    </w:rPr>
  </w:style>
  <w:style w:type="character" w:customStyle="1" w:styleId="Rule111Char">
    <w:name w:val="Rule 1.1.1 Char"/>
    <w:basedOn w:val="ListParagraphChar"/>
    <w:link w:val="Rule111"/>
    <w:rsid w:val="00AF05BB"/>
    <w:rPr>
      <w:rFonts w:eastAsia="Times New Roman" w:cstheme="minorHAnsi"/>
    </w:rPr>
  </w:style>
  <w:style w:type="character" w:customStyle="1" w:styleId="Rule11-newChar">
    <w:name w:val="Rule 1.1-new Char"/>
    <w:basedOn w:val="DefaultParagraphFont"/>
    <w:link w:val="Rule11-new"/>
    <w:rsid w:val="00AF05BB"/>
    <w:rPr>
      <w:rFonts w:eastAsia="Calibri" w:cstheme="minorHAnsi"/>
      <w:szCs w:val="24"/>
      <w:lang w:val="en-CA"/>
    </w:rPr>
  </w:style>
  <w:style w:type="paragraph" w:customStyle="1" w:styleId="Section-11-Title">
    <w:name w:val="Section-1.1-Title"/>
    <w:basedOn w:val="L2-Text"/>
    <w:link w:val="Section-11-TitleChar"/>
    <w:rsid w:val="00AF05BB"/>
  </w:style>
  <w:style w:type="paragraph" w:customStyle="1" w:styleId="Section-Header">
    <w:name w:val="Section-Header"/>
    <w:basedOn w:val="Heading1"/>
    <w:link w:val="Section-HeaderChar"/>
    <w:rsid w:val="00AF05BB"/>
  </w:style>
  <w:style w:type="character" w:customStyle="1" w:styleId="Section-11-TitleChar">
    <w:name w:val="Section-1.1-Title Char"/>
    <w:basedOn w:val="L2-TextChar"/>
    <w:link w:val="Section-11-Title"/>
    <w:rsid w:val="00AF05BB"/>
    <w:rPr>
      <w:rFonts w:eastAsia="Calibri" w:cstheme="minorHAnsi"/>
      <w:szCs w:val="24"/>
    </w:rPr>
  </w:style>
  <w:style w:type="paragraph" w:customStyle="1" w:styleId="L2-Number">
    <w:name w:val="L2-Number"/>
    <w:basedOn w:val="ListParagraph"/>
    <w:link w:val="L2-NumberChar"/>
    <w:rsid w:val="00AF05BB"/>
    <w:pPr>
      <w:numPr>
        <w:numId w:val="0"/>
      </w:numPr>
      <w:ind w:left="2160" w:hanging="720"/>
    </w:pPr>
  </w:style>
  <w:style w:type="character" w:customStyle="1" w:styleId="Section-HeaderChar">
    <w:name w:val="Section-Header Char"/>
    <w:basedOn w:val="Heading1Char"/>
    <w:link w:val="Section-Header"/>
    <w:rsid w:val="00AF05BB"/>
    <w:rPr>
      <w:rFonts w:eastAsia="Times New Roman" w:cstheme="minorHAnsi"/>
      <w:b/>
      <w:kern w:val="28"/>
      <w:sz w:val="24"/>
      <w:szCs w:val="20"/>
      <w:lang w:val="en-CA"/>
    </w:rPr>
  </w:style>
  <w:style w:type="paragraph" w:customStyle="1" w:styleId="Definitions">
    <w:name w:val="Definitions"/>
    <w:basedOn w:val="L1-Text"/>
    <w:link w:val="DefinitionsChar"/>
    <w:qFormat/>
    <w:rsid w:val="00AF05BB"/>
    <w:pPr>
      <w:spacing w:before="0" w:after="120" w:line="276" w:lineRule="auto"/>
    </w:pPr>
    <w:rPr>
      <w:rFonts w:eastAsiaTheme="minorEastAsia" w:cs="Times New Roman"/>
      <w:lang w:val="en-CA" w:eastAsia="en-CA"/>
    </w:rPr>
  </w:style>
  <w:style w:type="character" w:customStyle="1" w:styleId="L2-NumberChar">
    <w:name w:val="L2-Number Char"/>
    <w:basedOn w:val="ListParagraphChar"/>
    <w:link w:val="L2-Number"/>
    <w:rsid w:val="00AF05BB"/>
    <w:rPr>
      <w:rFonts w:eastAsia="Times New Roman" w:cstheme="minorHAnsi"/>
    </w:rPr>
  </w:style>
  <w:style w:type="character" w:customStyle="1" w:styleId="DefinitionsChar">
    <w:name w:val="Definitions Char"/>
    <w:basedOn w:val="L1-TextChar"/>
    <w:link w:val="Definitions"/>
    <w:rsid w:val="00AF05BB"/>
    <w:rPr>
      <w:rFonts w:eastAsiaTheme="minorEastAsia" w:cs="Times New Roman"/>
      <w:szCs w:val="24"/>
      <w:lang w:val="en-CA" w:eastAsia="en-CA"/>
    </w:rPr>
  </w:style>
  <w:style w:type="paragraph" w:customStyle="1" w:styleId="L1-NoTitle">
    <w:name w:val="L1-NoTitle"/>
    <w:basedOn w:val="L2-Text"/>
    <w:link w:val="L1-NoTitleChar"/>
    <w:rsid w:val="00090111"/>
  </w:style>
  <w:style w:type="paragraph" w:customStyle="1" w:styleId="L2">
    <w:name w:val="L2"/>
    <w:basedOn w:val="Section-11-Title"/>
    <w:link w:val="L2Char"/>
    <w:qFormat/>
    <w:rsid w:val="00735C07"/>
    <w:pPr>
      <w:keepNext/>
    </w:pPr>
    <w:rPr>
      <w:b/>
    </w:rPr>
  </w:style>
  <w:style w:type="character" w:customStyle="1" w:styleId="L1-NoTitleChar">
    <w:name w:val="L1-NoTitle Char"/>
    <w:basedOn w:val="L2-TextChar"/>
    <w:link w:val="L1-NoTitle"/>
    <w:rsid w:val="00090111"/>
    <w:rPr>
      <w:rFonts w:eastAsia="Calibri" w:cstheme="minorHAnsi"/>
      <w:szCs w:val="24"/>
    </w:rPr>
  </w:style>
  <w:style w:type="paragraph" w:customStyle="1" w:styleId="h1">
    <w:name w:val="h1"/>
    <w:basedOn w:val="Heading1"/>
    <w:qFormat/>
    <w:rsid w:val="000901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440"/>
      </w:tabs>
    </w:pPr>
    <w:rPr>
      <w:sz w:val="28"/>
      <w:szCs w:val="28"/>
    </w:rPr>
  </w:style>
  <w:style w:type="character" w:customStyle="1" w:styleId="L2Char">
    <w:name w:val="L2 Char"/>
    <w:basedOn w:val="Section-11-TitleChar"/>
    <w:link w:val="L2"/>
    <w:rsid w:val="00735C07"/>
    <w:rPr>
      <w:rFonts w:eastAsia="Calibri" w:cstheme="minorHAnsi"/>
      <w:b/>
      <w:szCs w:val="24"/>
    </w:rPr>
  </w:style>
  <w:style w:type="paragraph" w:customStyle="1" w:styleId="11">
    <w:name w:val="1.1"/>
    <w:basedOn w:val="Normal"/>
    <w:link w:val="11Char"/>
    <w:qFormat/>
    <w:rsid w:val="00B20C38"/>
    <w:pPr>
      <w:spacing w:before="60" w:after="60" w:line="288" w:lineRule="auto"/>
      <w:ind w:left="720" w:hanging="720"/>
    </w:pPr>
    <w:rPr>
      <w:rFonts w:eastAsia="Calibri" w:cstheme="minorHAnsi"/>
      <w:szCs w:val="24"/>
    </w:rPr>
  </w:style>
  <w:style w:type="paragraph" w:customStyle="1" w:styleId="11-Text">
    <w:name w:val="1.1-Text"/>
    <w:basedOn w:val="11"/>
    <w:link w:val="11-TextChar"/>
    <w:qFormat/>
    <w:rsid w:val="00B20C38"/>
    <w:pPr>
      <w:ind w:firstLine="0"/>
    </w:pPr>
  </w:style>
  <w:style w:type="character" w:customStyle="1" w:styleId="11Char">
    <w:name w:val="1.1 Char"/>
    <w:basedOn w:val="DefaultParagraphFont"/>
    <w:link w:val="11"/>
    <w:rsid w:val="00B20C38"/>
    <w:rPr>
      <w:rFonts w:eastAsia="Calibri" w:cstheme="minorHAnsi"/>
      <w:szCs w:val="24"/>
    </w:rPr>
  </w:style>
  <w:style w:type="paragraph" w:customStyle="1" w:styleId="L2-Letters">
    <w:name w:val="L2-Letters"/>
    <w:basedOn w:val="Normal"/>
    <w:link w:val="L2-LettersChar"/>
    <w:qFormat/>
    <w:rsid w:val="006637AF"/>
    <w:pPr>
      <w:spacing w:before="60" w:after="60" w:line="288" w:lineRule="auto"/>
      <w:ind w:left="1440" w:hanging="720"/>
    </w:pPr>
    <w:rPr>
      <w:rFonts w:eastAsia="Calibri" w:cstheme="minorHAnsi"/>
      <w:szCs w:val="24"/>
    </w:rPr>
  </w:style>
  <w:style w:type="character" w:customStyle="1" w:styleId="11-TextChar">
    <w:name w:val="1.1-Text Char"/>
    <w:basedOn w:val="11Char"/>
    <w:link w:val="11-Text"/>
    <w:rsid w:val="00B20C38"/>
    <w:rPr>
      <w:rFonts w:eastAsia="Calibri" w:cstheme="minorHAnsi"/>
      <w:szCs w:val="24"/>
    </w:rPr>
  </w:style>
  <w:style w:type="character" w:customStyle="1" w:styleId="L2-LettersChar">
    <w:name w:val="L2-Letters Char"/>
    <w:basedOn w:val="DefaultParagraphFont"/>
    <w:link w:val="L2-Letters"/>
    <w:rsid w:val="006637AF"/>
    <w:rPr>
      <w:rFonts w:eastAsia="Calibri" w:cstheme="minorHAnsi"/>
      <w:szCs w:val="24"/>
    </w:rPr>
  </w:style>
  <w:style w:type="paragraph" w:customStyle="1" w:styleId="11-letters">
    <w:name w:val="1.1-letters"/>
    <w:basedOn w:val="L2-Letters"/>
    <w:link w:val="11-lettersChar"/>
    <w:qFormat/>
    <w:rsid w:val="006637AF"/>
  </w:style>
  <w:style w:type="paragraph" w:customStyle="1" w:styleId="Text">
    <w:name w:val="Text"/>
    <w:basedOn w:val="Normal"/>
    <w:link w:val="TextChar"/>
    <w:qFormat/>
    <w:rsid w:val="00B20C38"/>
    <w:pPr>
      <w:spacing w:before="60" w:after="60" w:line="288" w:lineRule="auto"/>
    </w:pPr>
  </w:style>
  <w:style w:type="character" w:customStyle="1" w:styleId="11-lettersChar">
    <w:name w:val="1.1-letters Char"/>
    <w:basedOn w:val="L2-LettersChar"/>
    <w:link w:val="11-letters"/>
    <w:rsid w:val="006637AF"/>
    <w:rPr>
      <w:rFonts w:eastAsia="Calibri" w:cstheme="minorHAnsi"/>
      <w:szCs w:val="24"/>
    </w:rPr>
  </w:style>
  <w:style w:type="paragraph" w:customStyle="1" w:styleId="L3">
    <w:name w:val="L3"/>
    <w:basedOn w:val="Normal"/>
    <w:link w:val="L3Char"/>
    <w:qFormat/>
    <w:rsid w:val="006637AF"/>
    <w:pPr>
      <w:spacing w:before="60" w:after="60" w:line="288" w:lineRule="auto"/>
      <w:ind w:left="1440" w:hanging="720"/>
    </w:pPr>
    <w:rPr>
      <w:rFonts w:eastAsia="Calibri" w:cstheme="minorHAnsi"/>
      <w:szCs w:val="24"/>
    </w:rPr>
  </w:style>
  <w:style w:type="character" w:customStyle="1" w:styleId="TextChar">
    <w:name w:val="Text Char"/>
    <w:basedOn w:val="DefaultParagraphFont"/>
    <w:link w:val="Text"/>
    <w:rsid w:val="00B20C38"/>
  </w:style>
  <w:style w:type="character" w:customStyle="1" w:styleId="L3Char">
    <w:name w:val="L3 Char"/>
    <w:basedOn w:val="ListParagraphChar"/>
    <w:link w:val="L3"/>
    <w:rsid w:val="006637AF"/>
    <w:rPr>
      <w:rFonts w:eastAsia="Calibr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B330-AC72-44C8-A223-41401CD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Lech</dc:creator>
  <cp:lastModifiedBy>Elizabeth Carson</cp:lastModifiedBy>
  <cp:revision>3</cp:revision>
  <cp:lastPrinted>1900-01-01T05:00:00Z</cp:lastPrinted>
  <dcterms:created xsi:type="dcterms:W3CDTF">2022-11-08T14:53:00Z</dcterms:created>
  <dcterms:modified xsi:type="dcterms:W3CDTF">2022-11-08T14:53:00Z</dcterms:modified>
</cp:coreProperties>
</file>